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601" w:type="dxa"/>
        <w:tblLayout w:type="fixed"/>
        <w:tblLook w:val="04A0" w:firstRow="1" w:lastRow="0" w:firstColumn="1" w:lastColumn="0" w:noHBand="0" w:noVBand="1"/>
      </w:tblPr>
      <w:tblGrid>
        <w:gridCol w:w="2269"/>
        <w:gridCol w:w="4961"/>
        <w:gridCol w:w="3260"/>
      </w:tblGrid>
      <w:tr w:rsidR="00E91DC1" w:rsidTr="006E0637">
        <w:tc>
          <w:tcPr>
            <w:tcW w:w="2269" w:type="dxa"/>
            <w:shd w:val="clear" w:color="auto" w:fill="auto"/>
          </w:tcPr>
          <w:p w:rsidR="00E91DC1" w:rsidRDefault="006676F2" w:rsidP="006E0637">
            <w:pPr>
              <w:pStyle w:val="Header"/>
            </w:pPr>
            <w:r>
              <w:rPr>
                <w:rFonts w:eastAsia="Calibri"/>
                <w:noProof/>
              </w:rPr>
              <w:drawing>
                <wp:inline distT="0" distB="0" distL="0" distR="0" wp14:anchorId="19D2B16F" wp14:editId="42EDAB1E">
                  <wp:extent cx="10287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495425"/>
                          </a:xfrm>
                          <a:prstGeom prst="rect">
                            <a:avLst/>
                          </a:prstGeom>
                          <a:noFill/>
                          <a:ln>
                            <a:noFill/>
                          </a:ln>
                        </pic:spPr>
                      </pic:pic>
                    </a:graphicData>
                  </a:graphic>
                </wp:inline>
              </w:drawing>
            </w:r>
          </w:p>
        </w:tc>
        <w:tc>
          <w:tcPr>
            <w:tcW w:w="4961" w:type="dxa"/>
            <w:shd w:val="clear" w:color="auto" w:fill="auto"/>
          </w:tcPr>
          <w:p w:rsidR="00E91DC1" w:rsidRDefault="00E91DC1" w:rsidP="006E0637">
            <w:pPr>
              <w:pStyle w:val="Header"/>
              <w:jc w:val="center"/>
              <w:rPr>
                <w:rFonts w:ascii="Arial" w:hAnsi="Arial" w:cs="Arial"/>
                <w:b/>
                <w:sz w:val="36"/>
                <w:szCs w:val="36"/>
              </w:rPr>
            </w:pPr>
            <w:r>
              <w:rPr>
                <w:rFonts w:ascii="Arial" w:hAnsi="Arial" w:cs="Arial"/>
                <w:b/>
                <w:sz w:val="36"/>
                <w:szCs w:val="36"/>
              </w:rPr>
              <w:t xml:space="preserve">REMOTE AREA </w:t>
            </w:r>
            <w:r w:rsidR="00EA58D3">
              <w:rPr>
                <w:rFonts w:ascii="Arial" w:hAnsi="Arial" w:cs="Arial"/>
                <w:b/>
                <w:sz w:val="36"/>
                <w:szCs w:val="36"/>
              </w:rPr>
              <w:t xml:space="preserve">CHRONIC DISEASE </w:t>
            </w:r>
            <w:r>
              <w:rPr>
                <w:rFonts w:ascii="Arial" w:hAnsi="Arial" w:cs="Arial"/>
                <w:b/>
                <w:sz w:val="36"/>
                <w:szCs w:val="36"/>
              </w:rPr>
              <w:t xml:space="preserve">NURSE </w:t>
            </w:r>
          </w:p>
          <w:p w:rsidR="00E91DC1" w:rsidRDefault="00E91DC1" w:rsidP="006E0637">
            <w:pPr>
              <w:pStyle w:val="Header"/>
              <w:jc w:val="center"/>
              <w:rPr>
                <w:rFonts w:ascii="Arial" w:hAnsi="Arial" w:cs="Arial"/>
                <w:b/>
                <w:sz w:val="36"/>
                <w:szCs w:val="36"/>
              </w:rPr>
            </w:pPr>
          </w:p>
          <w:p w:rsidR="00E91DC1" w:rsidRPr="00342FA8" w:rsidRDefault="00E91DC1" w:rsidP="006E0637">
            <w:pPr>
              <w:pStyle w:val="Header"/>
              <w:jc w:val="center"/>
              <w:rPr>
                <w:rFonts w:ascii="Arial" w:hAnsi="Arial" w:cs="Arial"/>
                <w:b/>
                <w:sz w:val="36"/>
                <w:szCs w:val="36"/>
              </w:rPr>
            </w:pPr>
            <w:r>
              <w:rPr>
                <w:rFonts w:ascii="Arial" w:hAnsi="Arial" w:cs="Arial"/>
                <w:b/>
                <w:sz w:val="36"/>
                <w:szCs w:val="36"/>
              </w:rPr>
              <w:t>POSITION DESCRIPTION</w:t>
            </w:r>
          </w:p>
          <w:p w:rsidR="00E91DC1" w:rsidRPr="00342FA8" w:rsidRDefault="00E91DC1" w:rsidP="006E0637">
            <w:pPr>
              <w:pStyle w:val="Header"/>
              <w:ind w:right="176"/>
              <w:jc w:val="center"/>
              <w:rPr>
                <w:rFonts w:ascii="Arial" w:hAnsi="Arial" w:cs="Arial"/>
                <w:b/>
                <w:sz w:val="28"/>
                <w:szCs w:val="28"/>
              </w:rPr>
            </w:pPr>
          </w:p>
        </w:tc>
        <w:tc>
          <w:tcPr>
            <w:tcW w:w="3260" w:type="dxa"/>
            <w:shd w:val="clear" w:color="auto" w:fill="auto"/>
          </w:tcPr>
          <w:p w:rsidR="00E91DC1" w:rsidRDefault="00E91DC1" w:rsidP="006E0637">
            <w:pPr>
              <w:pStyle w:val="Header"/>
              <w:ind w:left="317"/>
            </w:pPr>
            <w:r>
              <w:rPr>
                <w:noProof/>
              </w:rPr>
              <w:drawing>
                <wp:inline distT="0" distB="0" distL="0" distR="0" wp14:anchorId="4876D6A9" wp14:editId="1215DAFA">
                  <wp:extent cx="1846580" cy="9404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940435"/>
                          </a:xfrm>
                          <a:prstGeom prst="rect">
                            <a:avLst/>
                          </a:prstGeom>
                          <a:noFill/>
                          <a:ln>
                            <a:noFill/>
                          </a:ln>
                        </pic:spPr>
                      </pic:pic>
                    </a:graphicData>
                  </a:graphic>
                </wp:inline>
              </w:drawing>
            </w:r>
          </w:p>
        </w:tc>
      </w:tr>
    </w:tbl>
    <w:p w:rsidR="00EE1305" w:rsidRDefault="00EE1305"/>
    <w:p w:rsidR="007D1F67" w:rsidRDefault="007D1F67" w:rsidP="00E91DC1">
      <w:pPr>
        <w:pStyle w:val="Default"/>
        <w:rPr>
          <w:b/>
          <w:bCs/>
          <w:color w:val="auto"/>
        </w:rPr>
      </w:pPr>
      <w:r>
        <w:rPr>
          <w:b/>
          <w:bCs/>
          <w:color w:val="auto"/>
        </w:rPr>
        <w:t>POSITION DETAILS</w:t>
      </w:r>
    </w:p>
    <w:p w:rsidR="007D1F67" w:rsidRDefault="007D1F67" w:rsidP="00E91DC1">
      <w:pPr>
        <w:pStyle w:val="Default"/>
        <w:rPr>
          <w:b/>
          <w:bCs/>
          <w:color w:val="auto"/>
        </w:rPr>
      </w:pPr>
    </w:p>
    <w:tbl>
      <w:tblPr>
        <w:tblStyle w:val="TableGrid"/>
        <w:tblW w:w="0" w:type="auto"/>
        <w:tblLook w:val="04A0" w:firstRow="1" w:lastRow="0" w:firstColumn="1" w:lastColumn="0" w:noHBand="0" w:noVBand="1"/>
      </w:tblPr>
      <w:tblGrid>
        <w:gridCol w:w="2894"/>
        <w:gridCol w:w="6122"/>
      </w:tblGrid>
      <w:tr w:rsidR="007D1F67" w:rsidTr="00244026">
        <w:tc>
          <w:tcPr>
            <w:tcW w:w="2943" w:type="dxa"/>
          </w:tcPr>
          <w:p w:rsidR="007D1F67" w:rsidRDefault="007D1F67" w:rsidP="00E91DC1">
            <w:pPr>
              <w:pStyle w:val="Default"/>
              <w:rPr>
                <w:b/>
                <w:bCs/>
                <w:color w:val="auto"/>
              </w:rPr>
            </w:pPr>
            <w:r>
              <w:rPr>
                <w:b/>
                <w:bCs/>
                <w:color w:val="auto"/>
              </w:rPr>
              <w:t>Position Title:</w:t>
            </w:r>
          </w:p>
        </w:tc>
        <w:tc>
          <w:tcPr>
            <w:tcW w:w="6299" w:type="dxa"/>
          </w:tcPr>
          <w:p w:rsidR="007D1F67" w:rsidRPr="007D1F67" w:rsidRDefault="007D1F67" w:rsidP="00E91DC1">
            <w:pPr>
              <w:pStyle w:val="Default"/>
              <w:rPr>
                <w:bCs/>
                <w:color w:val="auto"/>
              </w:rPr>
            </w:pPr>
            <w:r>
              <w:rPr>
                <w:bCs/>
                <w:color w:val="auto"/>
              </w:rPr>
              <w:t>Remote Area</w:t>
            </w:r>
            <w:r w:rsidR="00FD2E8E">
              <w:rPr>
                <w:bCs/>
                <w:color w:val="auto"/>
              </w:rPr>
              <w:t xml:space="preserve"> /</w:t>
            </w:r>
            <w:r>
              <w:rPr>
                <w:bCs/>
                <w:color w:val="auto"/>
              </w:rPr>
              <w:t xml:space="preserve"> Chronic Disease Nurse</w:t>
            </w:r>
          </w:p>
        </w:tc>
      </w:tr>
      <w:tr w:rsidR="007D1F67" w:rsidTr="00244026">
        <w:tc>
          <w:tcPr>
            <w:tcW w:w="2943" w:type="dxa"/>
          </w:tcPr>
          <w:p w:rsidR="007D1F67" w:rsidRDefault="007D1F67" w:rsidP="00E91DC1">
            <w:pPr>
              <w:pStyle w:val="Default"/>
              <w:rPr>
                <w:b/>
                <w:bCs/>
                <w:color w:val="auto"/>
              </w:rPr>
            </w:pPr>
            <w:r>
              <w:rPr>
                <w:b/>
                <w:bCs/>
                <w:color w:val="auto"/>
              </w:rPr>
              <w:t>Location:</w:t>
            </w:r>
          </w:p>
        </w:tc>
        <w:tc>
          <w:tcPr>
            <w:tcW w:w="6299" w:type="dxa"/>
          </w:tcPr>
          <w:p w:rsidR="007D1F67" w:rsidRPr="007D1F67" w:rsidRDefault="007D1F67" w:rsidP="00E91DC1">
            <w:pPr>
              <w:pStyle w:val="Default"/>
              <w:rPr>
                <w:bCs/>
                <w:color w:val="auto"/>
              </w:rPr>
            </w:pPr>
            <w:r>
              <w:rPr>
                <w:bCs/>
                <w:color w:val="auto"/>
              </w:rPr>
              <w:t>Tjuntjuntjara, Spinifex Lands, WA</w:t>
            </w:r>
          </w:p>
        </w:tc>
      </w:tr>
      <w:tr w:rsidR="007D1F67" w:rsidTr="00244026">
        <w:tc>
          <w:tcPr>
            <w:tcW w:w="2943" w:type="dxa"/>
          </w:tcPr>
          <w:p w:rsidR="007D1F67" w:rsidRDefault="007D1F67" w:rsidP="00E91DC1">
            <w:pPr>
              <w:pStyle w:val="Default"/>
              <w:rPr>
                <w:b/>
                <w:bCs/>
                <w:color w:val="auto"/>
              </w:rPr>
            </w:pPr>
            <w:r>
              <w:rPr>
                <w:b/>
                <w:bCs/>
                <w:color w:val="auto"/>
              </w:rPr>
              <w:t>Department:</w:t>
            </w:r>
          </w:p>
        </w:tc>
        <w:tc>
          <w:tcPr>
            <w:tcW w:w="6299" w:type="dxa"/>
          </w:tcPr>
          <w:p w:rsidR="007D1F67" w:rsidRPr="007D1F67" w:rsidRDefault="00FD2E8E" w:rsidP="00E91DC1">
            <w:pPr>
              <w:pStyle w:val="Default"/>
              <w:rPr>
                <w:bCs/>
                <w:color w:val="auto"/>
              </w:rPr>
            </w:pPr>
            <w:r>
              <w:rPr>
                <w:bCs/>
                <w:color w:val="auto"/>
              </w:rPr>
              <w:t xml:space="preserve">Spinifex Health </w:t>
            </w:r>
            <w:r w:rsidR="007D1F67">
              <w:rPr>
                <w:bCs/>
                <w:color w:val="auto"/>
              </w:rPr>
              <w:t>Clinic</w:t>
            </w:r>
          </w:p>
        </w:tc>
      </w:tr>
      <w:tr w:rsidR="007D1F67" w:rsidTr="00244026">
        <w:tc>
          <w:tcPr>
            <w:tcW w:w="2943" w:type="dxa"/>
          </w:tcPr>
          <w:p w:rsidR="007D1F67" w:rsidRDefault="007D1F67" w:rsidP="00E91DC1">
            <w:pPr>
              <w:pStyle w:val="Default"/>
              <w:rPr>
                <w:b/>
                <w:bCs/>
                <w:color w:val="auto"/>
              </w:rPr>
            </w:pPr>
            <w:r>
              <w:rPr>
                <w:b/>
                <w:bCs/>
                <w:color w:val="auto"/>
              </w:rPr>
              <w:t>Reports to:</w:t>
            </w:r>
          </w:p>
        </w:tc>
        <w:tc>
          <w:tcPr>
            <w:tcW w:w="6299" w:type="dxa"/>
          </w:tcPr>
          <w:p w:rsidR="007D1F67" w:rsidRPr="007D1F67" w:rsidRDefault="007D1F67" w:rsidP="00E91DC1">
            <w:pPr>
              <w:pStyle w:val="Default"/>
              <w:rPr>
                <w:bCs/>
                <w:color w:val="auto"/>
              </w:rPr>
            </w:pPr>
            <w:r>
              <w:rPr>
                <w:bCs/>
                <w:color w:val="auto"/>
              </w:rPr>
              <w:t>Manager and Medical Director Spinifex Health</w:t>
            </w:r>
          </w:p>
        </w:tc>
      </w:tr>
      <w:tr w:rsidR="007D1F67" w:rsidTr="00244026">
        <w:tc>
          <w:tcPr>
            <w:tcW w:w="2943" w:type="dxa"/>
          </w:tcPr>
          <w:p w:rsidR="007D1F67" w:rsidRDefault="007D1F67" w:rsidP="00E91DC1">
            <w:pPr>
              <w:pStyle w:val="Default"/>
              <w:rPr>
                <w:b/>
                <w:bCs/>
                <w:color w:val="auto"/>
              </w:rPr>
            </w:pPr>
            <w:r>
              <w:rPr>
                <w:b/>
                <w:bCs/>
                <w:color w:val="auto"/>
              </w:rPr>
              <w:t>Position Term:</w:t>
            </w:r>
          </w:p>
        </w:tc>
        <w:tc>
          <w:tcPr>
            <w:tcW w:w="6299" w:type="dxa"/>
          </w:tcPr>
          <w:p w:rsidR="007D1F67" w:rsidRDefault="007D1F67" w:rsidP="00E91DC1">
            <w:pPr>
              <w:pStyle w:val="Default"/>
              <w:rPr>
                <w:bCs/>
                <w:color w:val="auto"/>
              </w:rPr>
            </w:pPr>
            <w:r>
              <w:rPr>
                <w:bCs/>
                <w:color w:val="auto"/>
              </w:rPr>
              <w:t xml:space="preserve">12 months with </w:t>
            </w:r>
            <w:r w:rsidR="00753042">
              <w:rPr>
                <w:bCs/>
                <w:color w:val="auto"/>
              </w:rPr>
              <w:t xml:space="preserve"> 6 </w:t>
            </w:r>
            <w:r w:rsidR="00551EA1">
              <w:rPr>
                <w:bCs/>
                <w:color w:val="auto"/>
              </w:rPr>
              <w:t>month</w:t>
            </w:r>
            <w:r>
              <w:rPr>
                <w:bCs/>
                <w:color w:val="auto"/>
              </w:rPr>
              <w:t xml:space="preserve"> probationary period:</w:t>
            </w:r>
          </w:p>
          <w:p w:rsidR="007D1F67" w:rsidRPr="007D1F67" w:rsidRDefault="007D1F67" w:rsidP="00E91DC1">
            <w:pPr>
              <w:pStyle w:val="Default"/>
              <w:rPr>
                <w:bCs/>
                <w:color w:val="auto"/>
              </w:rPr>
            </w:pPr>
            <w:r>
              <w:rPr>
                <w:bCs/>
                <w:color w:val="auto"/>
              </w:rPr>
              <w:t xml:space="preserve">Note: Renewal of contract on satisfactory performance and subject to </w:t>
            </w:r>
            <w:r w:rsidR="00753042">
              <w:rPr>
                <w:bCs/>
                <w:color w:val="auto"/>
              </w:rPr>
              <w:t>funding</w:t>
            </w:r>
            <w:r>
              <w:rPr>
                <w:bCs/>
                <w:color w:val="auto"/>
              </w:rPr>
              <w:t>.</w:t>
            </w:r>
          </w:p>
        </w:tc>
      </w:tr>
    </w:tbl>
    <w:p w:rsidR="007D1F67" w:rsidRPr="007D1F67" w:rsidRDefault="007D1F67" w:rsidP="00E91DC1">
      <w:pPr>
        <w:pStyle w:val="Default"/>
        <w:rPr>
          <w:b/>
          <w:bCs/>
          <w:color w:val="auto"/>
        </w:rPr>
      </w:pPr>
    </w:p>
    <w:p w:rsidR="007D1F67" w:rsidRDefault="007D1F67" w:rsidP="00E91DC1">
      <w:pPr>
        <w:pStyle w:val="Default"/>
        <w:rPr>
          <w:b/>
          <w:bCs/>
          <w:color w:val="auto"/>
        </w:rPr>
      </w:pPr>
    </w:p>
    <w:p w:rsidR="00E91DC1" w:rsidRPr="00653258" w:rsidRDefault="00E91DC1" w:rsidP="00E91DC1">
      <w:pPr>
        <w:pStyle w:val="Default"/>
        <w:rPr>
          <w:b/>
          <w:bCs/>
          <w:color w:val="auto"/>
        </w:rPr>
      </w:pPr>
      <w:r w:rsidRPr="00653258">
        <w:rPr>
          <w:b/>
          <w:bCs/>
          <w:color w:val="auto"/>
        </w:rPr>
        <w:t>LOCATION &amp; BACKGROUND</w:t>
      </w:r>
    </w:p>
    <w:p w:rsidR="00E91DC1" w:rsidRDefault="00E91DC1" w:rsidP="00E91DC1">
      <w:pPr>
        <w:pStyle w:val="Default"/>
        <w:rPr>
          <w:b/>
          <w:bCs/>
          <w:color w:val="auto"/>
        </w:rPr>
      </w:pPr>
    </w:p>
    <w:p w:rsidR="00E91DC1" w:rsidRPr="003D34D4" w:rsidRDefault="00E91DC1" w:rsidP="003D34D4">
      <w:pPr>
        <w:rPr>
          <w:rFonts w:ascii="Arial" w:hAnsi="Arial" w:cs="Arial"/>
        </w:rPr>
      </w:pPr>
      <w:r w:rsidRPr="003D34D4">
        <w:rPr>
          <w:rFonts w:ascii="Arial" w:hAnsi="Arial" w:cs="Arial"/>
        </w:rPr>
        <w:t>Tjuntjuntjara is a small, very remote Aboriginal community located on the Spinifex Lands in the Western Desert region of Western Australia. The Tjuntjuntjara Clinic ser</w:t>
      </w:r>
      <w:r w:rsidR="00543311" w:rsidRPr="003D34D4">
        <w:rPr>
          <w:rFonts w:ascii="Arial" w:hAnsi="Arial" w:cs="Arial"/>
        </w:rPr>
        <w:t>vices a population of around 200</w:t>
      </w:r>
      <w:r w:rsidRPr="003D34D4">
        <w:rPr>
          <w:rFonts w:ascii="Arial" w:hAnsi="Arial" w:cs="Arial"/>
        </w:rPr>
        <w:t xml:space="preserve"> people. The community’s remoteness is one of its greatest strengths: it is a relatively healthy community with a strong cultural base and good development prospects. </w:t>
      </w:r>
      <w:r w:rsidR="002F08F5" w:rsidRPr="003D34D4">
        <w:rPr>
          <w:rFonts w:ascii="Arial" w:hAnsi="Arial" w:cs="Arial"/>
        </w:rPr>
        <w:t xml:space="preserve">The health service trades as Spinifex Health Service. </w:t>
      </w:r>
      <w:r w:rsidR="002F08F5">
        <w:rPr>
          <w:rFonts w:ascii="Arial" w:hAnsi="Arial" w:cs="Arial"/>
        </w:rPr>
        <w:t xml:space="preserve">  </w:t>
      </w:r>
      <w:r w:rsidR="003D34D4" w:rsidRPr="003D34D4">
        <w:rPr>
          <w:rFonts w:ascii="Arial" w:hAnsi="Arial" w:cs="Arial"/>
        </w:rPr>
        <w:t>Spinifex Health Service is an Aboriginal Controlled Commun</w:t>
      </w:r>
      <w:r w:rsidR="0043678D">
        <w:rPr>
          <w:rFonts w:ascii="Arial" w:hAnsi="Arial" w:cs="Arial"/>
        </w:rPr>
        <w:t xml:space="preserve">ity Health Organisation </w:t>
      </w:r>
      <w:r w:rsidR="003D34D4" w:rsidRPr="003D34D4">
        <w:rPr>
          <w:rFonts w:ascii="Arial" w:hAnsi="Arial" w:cs="Arial"/>
        </w:rPr>
        <w:t xml:space="preserve">governed by the Board and </w:t>
      </w:r>
      <w:r w:rsidR="0043678D">
        <w:rPr>
          <w:rFonts w:ascii="Arial" w:hAnsi="Arial" w:cs="Arial"/>
        </w:rPr>
        <w:t xml:space="preserve">the </w:t>
      </w:r>
      <w:r w:rsidR="003D34D4" w:rsidRPr="003D34D4">
        <w:rPr>
          <w:rFonts w:ascii="Arial" w:hAnsi="Arial" w:cs="Arial"/>
        </w:rPr>
        <w:t>Health sub-committee of the Paupiyala Tjarutja Aboriginal Corporation.   The SHS is responsible for delivering an aged care service, a primary health care service and</w:t>
      </w:r>
      <w:r w:rsidR="003D34D4" w:rsidRPr="004479DA">
        <w:t xml:space="preserve"> a </w:t>
      </w:r>
      <w:r w:rsidR="003D34D4" w:rsidRPr="003D34D4">
        <w:rPr>
          <w:rFonts w:ascii="Arial" w:hAnsi="Arial" w:cs="Arial"/>
        </w:rPr>
        <w:t>Youth program</w:t>
      </w:r>
      <w:r w:rsidR="003D34D4">
        <w:rPr>
          <w:rFonts w:ascii="Arial" w:hAnsi="Arial" w:cs="Arial"/>
        </w:rPr>
        <w:t xml:space="preserve">.  </w:t>
      </w:r>
    </w:p>
    <w:p w:rsidR="00E91DC1" w:rsidRDefault="00E91DC1"/>
    <w:p w:rsidR="00E91DC1" w:rsidRDefault="00E91DC1" w:rsidP="00E91DC1">
      <w:pPr>
        <w:pStyle w:val="Default"/>
        <w:rPr>
          <w:b/>
          <w:bCs/>
          <w:color w:val="auto"/>
        </w:rPr>
      </w:pPr>
      <w:r>
        <w:rPr>
          <w:b/>
          <w:bCs/>
          <w:color w:val="auto"/>
        </w:rPr>
        <w:t>SUMMARY OF RESPONSIBILITIES</w:t>
      </w:r>
    </w:p>
    <w:p w:rsidR="00E91DC1" w:rsidRPr="003B7016" w:rsidRDefault="00E91DC1" w:rsidP="00E91DC1">
      <w:pPr>
        <w:jc w:val="both"/>
        <w:rPr>
          <w:rFonts w:ascii="Arial" w:hAnsi="Arial" w:cs="Arial"/>
        </w:rPr>
      </w:pPr>
    </w:p>
    <w:p w:rsidR="00E91DC1" w:rsidRDefault="00E91DC1" w:rsidP="00E91DC1">
      <w:pPr>
        <w:jc w:val="both"/>
        <w:rPr>
          <w:rFonts w:ascii="Arial" w:hAnsi="Arial" w:cs="Arial"/>
        </w:rPr>
      </w:pPr>
      <w:r>
        <w:rPr>
          <w:rFonts w:ascii="Arial" w:hAnsi="Arial" w:cs="Arial"/>
        </w:rPr>
        <w:t xml:space="preserve">Remote Area Nurses at Tjuntjuntjara work </w:t>
      </w:r>
      <w:r w:rsidR="008E6D5F">
        <w:rPr>
          <w:rFonts w:ascii="Arial" w:hAnsi="Arial" w:cs="Arial"/>
        </w:rPr>
        <w:t xml:space="preserve">within a strategic plan approved by the Health Committee, a Board Committee with </w:t>
      </w:r>
      <w:r w:rsidR="002967F7">
        <w:rPr>
          <w:rFonts w:ascii="Arial" w:hAnsi="Arial" w:cs="Arial"/>
        </w:rPr>
        <w:t xml:space="preserve">delegated </w:t>
      </w:r>
      <w:r w:rsidR="008E6D5F">
        <w:rPr>
          <w:rFonts w:ascii="Arial" w:hAnsi="Arial" w:cs="Arial"/>
        </w:rPr>
        <w:t xml:space="preserve">authority to direct the work of the </w:t>
      </w:r>
      <w:r w:rsidR="002967F7">
        <w:rPr>
          <w:rFonts w:ascii="Arial" w:hAnsi="Arial" w:cs="Arial"/>
        </w:rPr>
        <w:t>Spinifex Health Services</w:t>
      </w:r>
      <w:r w:rsidR="008E6D5F">
        <w:rPr>
          <w:rFonts w:ascii="Arial" w:hAnsi="Arial" w:cs="Arial"/>
        </w:rPr>
        <w:t xml:space="preserve">.  </w:t>
      </w:r>
      <w:r w:rsidR="00AF1F8D">
        <w:rPr>
          <w:rFonts w:ascii="Arial" w:hAnsi="Arial" w:cs="Arial"/>
        </w:rPr>
        <w:t xml:space="preserve">The nurses follow CARPA </w:t>
      </w:r>
      <w:r w:rsidR="008E6D5F">
        <w:rPr>
          <w:rFonts w:ascii="Arial" w:hAnsi="Arial" w:cs="Arial"/>
        </w:rPr>
        <w:t>g</w:t>
      </w:r>
      <w:r w:rsidR="00AF1F8D">
        <w:rPr>
          <w:rFonts w:ascii="Arial" w:hAnsi="Arial" w:cs="Arial"/>
        </w:rPr>
        <w:t xml:space="preserve">uidelines for the provision of health care to support the community. This position takes portfolio responsibility for </w:t>
      </w:r>
      <w:r w:rsidR="008E6D5F">
        <w:rPr>
          <w:rFonts w:ascii="Arial" w:hAnsi="Arial" w:cs="Arial"/>
        </w:rPr>
        <w:t xml:space="preserve">Child Health </w:t>
      </w:r>
      <w:r w:rsidR="00AF1F8D">
        <w:rPr>
          <w:rFonts w:ascii="Arial" w:hAnsi="Arial" w:cs="Arial"/>
        </w:rPr>
        <w:t xml:space="preserve">in the community as well as providing emergency care as required. There are three nursing positions in this clinic with portfolio responsibilities </w:t>
      </w:r>
      <w:r w:rsidR="002967F7">
        <w:rPr>
          <w:rFonts w:ascii="Arial" w:hAnsi="Arial" w:cs="Arial"/>
        </w:rPr>
        <w:t>of</w:t>
      </w:r>
      <w:r w:rsidR="00AF1F8D">
        <w:rPr>
          <w:rFonts w:ascii="Arial" w:hAnsi="Arial" w:cs="Arial"/>
        </w:rPr>
        <w:t xml:space="preserve"> </w:t>
      </w:r>
      <w:r w:rsidR="008E6D5F">
        <w:rPr>
          <w:rFonts w:ascii="Arial" w:hAnsi="Arial" w:cs="Arial"/>
        </w:rPr>
        <w:t>Chronic Disease</w:t>
      </w:r>
      <w:r w:rsidR="002967F7">
        <w:rPr>
          <w:rFonts w:ascii="Arial" w:hAnsi="Arial" w:cs="Arial"/>
        </w:rPr>
        <w:t xml:space="preserve">, Child Health </w:t>
      </w:r>
      <w:r w:rsidR="00307A1D">
        <w:rPr>
          <w:rFonts w:ascii="Arial" w:hAnsi="Arial" w:cs="Arial"/>
        </w:rPr>
        <w:t>and CQI/Locum Support. The nurses are supported by Aboriginal Health Practitioner</w:t>
      </w:r>
      <w:r w:rsidR="002967F7">
        <w:rPr>
          <w:rFonts w:ascii="Arial" w:hAnsi="Arial" w:cs="Arial"/>
        </w:rPr>
        <w:t>s</w:t>
      </w:r>
      <w:r w:rsidR="00307A1D">
        <w:rPr>
          <w:rFonts w:ascii="Arial" w:hAnsi="Arial" w:cs="Arial"/>
        </w:rPr>
        <w:t xml:space="preserve"> and </w:t>
      </w:r>
      <w:r w:rsidR="002967F7">
        <w:rPr>
          <w:rFonts w:ascii="Arial" w:hAnsi="Arial" w:cs="Arial"/>
        </w:rPr>
        <w:t xml:space="preserve">trainee </w:t>
      </w:r>
      <w:r w:rsidR="00307A1D">
        <w:rPr>
          <w:rFonts w:ascii="Arial" w:hAnsi="Arial" w:cs="Arial"/>
        </w:rPr>
        <w:t>Aboriginal Healt</w:t>
      </w:r>
      <w:r w:rsidR="002967F7">
        <w:rPr>
          <w:rFonts w:ascii="Arial" w:hAnsi="Arial" w:cs="Arial"/>
        </w:rPr>
        <w:t>h Workers. The Spinifex Health Service Medical Director</w:t>
      </w:r>
      <w:r w:rsidR="00307A1D">
        <w:rPr>
          <w:rFonts w:ascii="Arial" w:hAnsi="Arial" w:cs="Arial"/>
        </w:rPr>
        <w:t xml:space="preserve"> is usually in the Community for 7-10 days per month and for the remainder of the month the RAN’S are the </w:t>
      </w:r>
      <w:r w:rsidR="00F33975">
        <w:rPr>
          <w:rFonts w:ascii="Arial" w:hAnsi="Arial" w:cs="Arial"/>
        </w:rPr>
        <w:t xml:space="preserve">senior </w:t>
      </w:r>
      <w:r w:rsidR="002967F7">
        <w:rPr>
          <w:rFonts w:ascii="Arial" w:hAnsi="Arial" w:cs="Arial"/>
        </w:rPr>
        <w:t xml:space="preserve">clinicians </w:t>
      </w:r>
      <w:r w:rsidR="00307A1D">
        <w:rPr>
          <w:rFonts w:ascii="Arial" w:hAnsi="Arial" w:cs="Arial"/>
        </w:rPr>
        <w:t>in the community. There are always two RAN’S in the community</w:t>
      </w:r>
      <w:r w:rsidR="00F33975">
        <w:rPr>
          <w:rFonts w:ascii="Arial" w:hAnsi="Arial" w:cs="Arial"/>
        </w:rPr>
        <w:t>.</w:t>
      </w:r>
      <w:r w:rsidR="00307A1D">
        <w:rPr>
          <w:rFonts w:ascii="Arial" w:hAnsi="Arial" w:cs="Arial"/>
        </w:rPr>
        <w:t xml:space="preserve"> </w:t>
      </w:r>
    </w:p>
    <w:p w:rsidR="00E91DC1" w:rsidRDefault="00E91DC1"/>
    <w:p w:rsidR="00E91DC1" w:rsidRDefault="00E91DC1" w:rsidP="00E91DC1">
      <w:pPr>
        <w:jc w:val="both"/>
        <w:rPr>
          <w:rFonts w:ascii="Arial Bold" w:hAnsi="Arial Bold" w:cs="Arial"/>
          <w:b/>
          <w:bCs/>
          <w:caps/>
        </w:rPr>
      </w:pPr>
      <w:r>
        <w:rPr>
          <w:rFonts w:ascii="Arial Bold" w:hAnsi="Arial Bold" w:cs="Arial"/>
          <w:b/>
          <w:bCs/>
          <w:caps/>
        </w:rPr>
        <w:t>Key Responsibilities</w:t>
      </w:r>
    </w:p>
    <w:p w:rsidR="00E91DC1" w:rsidRPr="00037DF5" w:rsidRDefault="00E91DC1" w:rsidP="00E91DC1">
      <w:pPr>
        <w:jc w:val="both"/>
        <w:rPr>
          <w:rFonts w:ascii="Arial Bold" w:hAnsi="Arial Bold" w:cs="Arial"/>
          <w:b/>
          <w:bCs/>
          <w:caps/>
        </w:rPr>
      </w:pPr>
    </w:p>
    <w:p w:rsidR="00E91DC1" w:rsidRPr="00393A38" w:rsidRDefault="00E91DC1" w:rsidP="00393A38">
      <w:pPr>
        <w:pStyle w:val="ListParagraph"/>
        <w:numPr>
          <w:ilvl w:val="0"/>
          <w:numId w:val="1"/>
        </w:numPr>
        <w:jc w:val="both"/>
        <w:rPr>
          <w:rFonts w:ascii="Arial" w:hAnsi="Arial" w:cs="Arial"/>
        </w:rPr>
      </w:pPr>
      <w:r w:rsidRPr="00393A38">
        <w:rPr>
          <w:rFonts w:ascii="Arial" w:hAnsi="Arial" w:cs="Arial"/>
        </w:rPr>
        <w:t xml:space="preserve">To work in partnership with Aboriginal Health </w:t>
      </w:r>
      <w:r w:rsidR="002967F7">
        <w:rPr>
          <w:rFonts w:ascii="Arial" w:hAnsi="Arial" w:cs="Arial"/>
        </w:rPr>
        <w:t>Practitioners</w:t>
      </w:r>
      <w:r w:rsidRPr="00393A38">
        <w:rPr>
          <w:rFonts w:ascii="Arial" w:hAnsi="Arial" w:cs="Arial"/>
        </w:rPr>
        <w:t xml:space="preserve"> (AH</w:t>
      </w:r>
      <w:r w:rsidR="002967F7">
        <w:rPr>
          <w:rFonts w:ascii="Arial" w:hAnsi="Arial" w:cs="Arial"/>
        </w:rPr>
        <w:t>P</w:t>
      </w:r>
      <w:r w:rsidRPr="00393A38">
        <w:rPr>
          <w:rFonts w:ascii="Arial" w:hAnsi="Arial" w:cs="Arial"/>
        </w:rPr>
        <w:t xml:space="preserve">s), other health </w:t>
      </w:r>
      <w:r w:rsidR="00393A38" w:rsidRPr="00393A38">
        <w:rPr>
          <w:rFonts w:ascii="Arial" w:hAnsi="Arial" w:cs="Arial"/>
        </w:rPr>
        <w:t xml:space="preserve">     </w:t>
      </w:r>
      <w:r w:rsidRPr="00393A38">
        <w:rPr>
          <w:rFonts w:ascii="Arial" w:hAnsi="Arial" w:cs="Arial"/>
        </w:rPr>
        <w:t xml:space="preserve">service staff, Kakarrara-Wilurrara Health Alliance (KWHA) </w:t>
      </w:r>
      <w:r w:rsidR="00BC612B">
        <w:rPr>
          <w:rFonts w:ascii="Arial" w:hAnsi="Arial" w:cs="Arial"/>
        </w:rPr>
        <w:t>services</w:t>
      </w:r>
      <w:r w:rsidRPr="00393A38">
        <w:rPr>
          <w:rFonts w:ascii="Arial" w:hAnsi="Arial" w:cs="Arial"/>
        </w:rPr>
        <w:t xml:space="preserve">, specialists </w:t>
      </w:r>
      <w:r w:rsidR="00393A38" w:rsidRPr="00393A38">
        <w:rPr>
          <w:rFonts w:ascii="Arial" w:hAnsi="Arial" w:cs="Arial"/>
        </w:rPr>
        <w:t xml:space="preserve">  </w:t>
      </w:r>
      <w:r w:rsidRPr="00393A38">
        <w:rPr>
          <w:rFonts w:ascii="Arial" w:hAnsi="Arial" w:cs="Arial"/>
        </w:rPr>
        <w:lastRenderedPageBreak/>
        <w:t>and allied health professionals, the RFDS and other regional service provi</w:t>
      </w:r>
      <w:r w:rsidR="0013244E" w:rsidRPr="00393A38">
        <w:rPr>
          <w:rFonts w:ascii="Arial" w:hAnsi="Arial" w:cs="Arial"/>
        </w:rPr>
        <w:t xml:space="preserve">ders to </w:t>
      </w:r>
      <w:r w:rsidR="00393A38" w:rsidRPr="00393A38">
        <w:rPr>
          <w:rFonts w:ascii="Arial" w:hAnsi="Arial" w:cs="Arial"/>
        </w:rPr>
        <w:t xml:space="preserve">  </w:t>
      </w:r>
      <w:r w:rsidR="0013244E" w:rsidRPr="00393A38">
        <w:rPr>
          <w:rFonts w:ascii="Arial" w:hAnsi="Arial" w:cs="Arial"/>
        </w:rPr>
        <w:t xml:space="preserve">provide and promote a </w:t>
      </w:r>
      <w:r w:rsidRPr="00393A38">
        <w:rPr>
          <w:rFonts w:ascii="Arial" w:hAnsi="Arial" w:cs="Arial"/>
        </w:rPr>
        <w:t xml:space="preserve">Comprehensive Primary Health care service </w:t>
      </w:r>
      <w:r w:rsidR="0013244E" w:rsidRPr="00393A38">
        <w:rPr>
          <w:rFonts w:ascii="Arial" w:hAnsi="Arial" w:cs="Arial"/>
        </w:rPr>
        <w:t xml:space="preserve">with portfolio </w:t>
      </w:r>
      <w:r w:rsidR="00393A38" w:rsidRPr="00393A38">
        <w:rPr>
          <w:rFonts w:ascii="Arial" w:hAnsi="Arial" w:cs="Arial"/>
        </w:rPr>
        <w:t xml:space="preserve">  </w:t>
      </w:r>
      <w:r w:rsidR="0013244E" w:rsidRPr="00393A38">
        <w:rPr>
          <w:rFonts w:ascii="Arial" w:hAnsi="Arial" w:cs="Arial"/>
        </w:rPr>
        <w:t xml:space="preserve">responsibilities for chronic disease.  This includes: </w:t>
      </w:r>
    </w:p>
    <w:p w:rsidR="00DA312D" w:rsidRDefault="00DA312D" w:rsidP="00BC612B">
      <w:pPr>
        <w:pStyle w:val="ListParagraph"/>
        <w:numPr>
          <w:ilvl w:val="1"/>
          <w:numId w:val="1"/>
        </w:numPr>
        <w:jc w:val="both"/>
        <w:rPr>
          <w:rFonts w:ascii="Arial" w:hAnsi="Arial" w:cs="Arial"/>
        </w:rPr>
      </w:pPr>
      <w:r>
        <w:rPr>
          <w:rFonts w:ascii="Arial" w:hAnsi="Arial" w:cs="Arial"/>
        </w:rPr>
        <w:t xml:space="preserve">Ensuring all patients with chronic disease are receiving timely reviews and follow up consistent with current best practice; </w:t>
      </w:r>
    </w:p>
    <w:p w:rsidR="00CE32D9" w:rsidRPr="00393A38" w:rsidRDefault="00CE32D9" w:rsidP="00BC612B">
      <w:pPr>
        <w:pStyle w:val="ListParagraph"/>
        <w:numPr>
          <w:ilvl w:val="1"/>
          <w:numId w:val="1"/>
        </w:numPr>
        <w:jc w:val="both"/>
        <w:rPr>
          <w:rFonts w:ascii="Arial" w:hAnsi="Arial" w:cs="Arial"/>
        </w:rPr>
      </w:pPr>
      <w:r w:rsidRPr="00393A38">
        <w:rPr>
          <w:rFonts w:ascii="Arial" w:hAnsi="Arial" w:cs="Arial"/>
        </w:rPr>
        <w:t xml:space="preserve">Creating and maintaining recall lists for clients, </w:t>
      </w:r>
      <w:r w:rsidR="00BC612B">
        <w:rPr>
          <w:rFonts w:ascii="Arial" w:hAnsi="Arial" w:cs="Arial"/>
        </w:rPr>
        <w:t xml:space="preserve">for adult health checks, development and follow up of GP management plans and TCA.  </w:t>
      </w:r>
    </w:p>
    <w:p w:rsidR="00CE32D9" w:rsidRDefault="00CE32D9" w:rsidP="00E91DC1">
      <w:pPr>
        <w:numPr>
          <w:ilvl w:val="1"/>
          <w:numId w:val="1"/>
        </w:numPr>
        <w:jc w:val="both"/>
        <w:rPr>
          <w:rFonts w:ascii="Arial" w:hAnsi="Arial" w:cs="Arial"/>
        </w:rPr>
      </w:pPr>
      <w:r>
        <w:rPr>
          <w:rFonts w:ascii="Arial" w:hAnsi="Arial" w:cs="Arial"/>
        </w:rPr>
        <w:t>Providing education to</w:t>
      </w:r>
      <w:r w:rsidR="00BC612B">
        <w:rPr>
          <w:rFonts w:ascii="Arial" w:hAnsi="Arial" w:cs="Arial"/>
        </w:rPr>
        <w:t>:</w:t>
      </w:r>
      <w:r>
        <w:rPr>
          <w:rFonts w:ascii="Arial" w:hAnsi="Arial" w:cs="Arial"/>
        </w:rPr>
        <w:t xml:space="preserve"> </w:t>
      </w:r>
      <w:r w:rsidR="00BC612B">
        <w:rPr>
          <w:rFonts w:ascii="Arial" w:hAnsi="Arial" w:cs="Arial"/>
        </w:rPr>
        <w:t xml:space="preserve">the community about health promotion and disease prevention; and to </w:t>
      </w:r>
      <w:r>
        <w:rPr>
          <w:rFonts w:ascii="Arial" w:hAnsi="Arial" w:cs="Arial"/>
        </w:rPr>
        <w:t>clients to assist them in understanding and managing their health conditions and treatment requirements</w:t>
      </w:r>
      <w:r w:rsidR="00BC612B">
        <w:rPr>
          <w:rFonts w:ascii="Arial" w:hAnsi="Arial" w:cs="Arial"/>
        </w:rPr>
        <w:t xml:space="preserve">. </w:t>
      </w:r>
    </w:p>
    <w:p w:rsidR="00CE32D9" w:rsidRDefault="00CE32D9" w:rsidP="00E91DC1">
      <w:pPr>
        <w:numPr>
          <w:ilvl w:val="1"/>
          <w:numId w:val="1"/>
        </w:numPr>
        <w:jc w:val="both"/>
        <w:rPr>
          <w:rFonts w:ascii="Arial" w:hAnsi="Arial" w:cs="Arial"/>
        </w:rPr>
      </w:pPr>
      <w:r>
        <w:rPr>
          <w:rFonts w:ascii="Arial" w:hAnsi="Arial" w:cs="Arial"/>
        </w:rPr>
        <w:t xml:space="preserve">Working closely with allied health and </w:t>
      </w:r>
      <w:r w:rsidR="00BC612B">
        <w:rPr>
          <w:rFonts w:ascii="Arial" w:hAnsi="Arial" w:cs="Arial"/>
        </w:rPr>
        <w:t>other clinicians</w:t>
      </w:r>
      <w:r>
        <w:rPr>
          <w:rFonts w:ascii="Arial" w:hAnsi="Arial" w:cs="Arial"/>
        </w:rPr>
        <w:t xml:space="preserve"> to provide </w:t>
      </w:r>
      <w:r w:rsidR="00BC612B">
        <w:rPr>
          <w:rFonts w:ascii="Arial" w:hAnsi="Arial" w:cs="Arial"/>
        </w:rPr>
        <w:t>high quality care.</w:t>
      </w:r>
    </w:p>
    <w:p w:rsidR="00CE32D9" w:rsidRDefault="00CE32D9" w:rsidP="00E91DC1">
      <w:pPr>
        <w:numPr>
          <w:ilvl w:val="1"/>
          <w:numId w:val="1"/>
        </w:numPr>
        <w:jc w:val="both"/>
        <w:rPr>
          <w:rFonts w:ascii="Arial" w:hAnsi="Arial" w:cs="Arial"/>
        </w:rPr>
      </w:pPr>
      <w:r>
        <w:rPr>
          <w:rFonts w:ascii="Arial" w:hAnsi="Arial" w:cs="Arial"/>
        </w:rPr>
        <w:t>Performing clinical duties in all areas of the health service as needed or requested by the Medical Director or Manager, including general clinic, emergency care and stabilisation</w:t>
      </w:r>
      <w:r w:rsidR="00BC612B">
        <w:rPr>
          <w:rFonts w:ascii="Arial" w:hAnsi="Arial" w:cs="Arial"/>
        </w:rPr>
        <w:t xml:space="preserve"> including managing medical evacuations</w:t>
      </w:r>
      <w:r>
        <w:rPr>
          <w:rFonts w:ascii="Arial" w:hAnsi="Arial" w:cs="Arial"/>
        </w:rPr>
        <w:t>, child health, antenatal, sexual health, screening and community programs;</w:t>
      </w:r>
    </w:p>
    <w:p w:rsidR="00CE32D9" w:rsidRDefault="0013244E" w:rsidP="00E91DC1">
      <w:pPr>
        <w:numPr>
          <w:ilvl w:val="1"/>
          <w:numId w:val="1"/>
        </w:numPr>
        <w:jc w:val="both"/>
        <w:rPr>
          <w:rFonts w:ascii="Arial" w:hAnsi="Arial" w:cs="Arial"/>
        </w:rPr>
      </w:pPr>
      <w:r>
        <w:rPr>
          <w:rFonts w:ascii="Arial" w:hAnsi="Arial" w:cs="Arial"/>
        </w:rPr>
        <w:t xml:space="preserve">Observing all </w:t>
      </w:r>
      <w:r w:rsidR="00CE32D9">
        <w:rPr>
          <w:rFonts w:ascii="Arial" w:hAnsi="Arial" w:cs="Arial"/>
        </w:rPr>
        <w:t xml:space="preserve">policies </w:t>
      </w:r>
      <w:r>
        <w:rPr>
          <w:rFonts w:ascii="Arial" w:hAnsi="Arial" w:cs="Arial"/>
        </w:rPr>
        <w:t xml:space="preserve">and procedures of the clinic </w:t>
      </w:r>
      <w:r w:rsidR="00BC612B">
        <w:rPr>
          <w:rFonts w:ascii="Arial" w:hAnsi="Arial" w:cs="Arial"/>
        </w:rPr>
        <w:t>and the organisation.</w:t>
      </w:r>
      <w:r w:rsidR="00CE32D9">
        <w:rPr>
          <w:rFonts w:ascii="Arial" w:hAnsi="Arial" w:cs="Arial"/>
        </w:rPr>
        <w:t xml:space="preserve"> </w:t>
      </w:r>
    </w:p>
    <w:p w:rsidR="00E91DC1" w:rsidRPr="00A376A4" w:rsidRDefault="00E91DC1" w:rsidP="00E91DC1">
      <w:pPr>
        <w:numPr>
          <w:ilvl w:val="1"/>
          <w:numId w:val="1"/>
        </w:numPr>
        <w:jc w:val="both"/>
        <w:rPr>
          <w:rFonts w:ascii="Arial" w:hAnsi="Arial" w:cs="Arial"/>
        </w:rPr>
      </w:pPr>
      <w:r w:rsidRPr="00A376A4">
        <w:rPr>
          <w:rFonts w:ascii="Arial" w:hAnsi="Arial" w:cs="Arial"/>
        </w:rPr>
        <w:t xml:space="preserve">Facilitating the referral </w:t>
      </w:r>
      <w:r w:rsidR="00BC612B">
        <w:rPr>
          <w:rFonts w:ascii="Arial" w:hAnsi="Arial" w:cs="Arial"/>
        </w:rPr>
        <w:t xml:space="preserve">of patients </w:t>
      </w:r>
      <w:r w:rsidRPr="00A376A4">
        <w:rPr>
          <w:rFonts w:ascii="Arial" w:hAnsi="Arial" w:cs="Arial"/>
        </w:rPr>
        <w:t>to specialist</w:t>
      </w:r>
      <w:r w:rsidR="00BC612B">
        <w:rPr>
          <w:rFonts w:ascii="Arial" w:hAnsi="Arial" w:cs="Arial"/>
        </w:rPr>
        <w:t xml:space="preserve"> appointments including PATS arrangements. </w:t>
      </w:r>
    </w:p>
    <w:p w:rsidR="00E91DC1" w:rsidRPr="00393A38" w:rsidRDefault="00E91DC1" w:rsidP="00393A38">
      <w:pPr>
        <w:pStyle w:val="ListParagraph"/>
        <w:numPr>
          <w:ilvl w:val="1"/>
          <w:numId w:val="1"/>
        </w:numPr>
        <w:jc w:val="both"/>
        <w:rPr>
          <w:rFonts w:ascii="Arial" w:hAnsi="Arial" w:cs="Arial"/>
        </w:rPr>
      </w:pPr>
      <w:r w:rsidRPr="00393A38">
        <w:rPr>
          <w:rFonts w:ascii="Arial" w:hAnsi="Arial" w:cs="Arial"/>
        </w:rPr>
        <w:t>Work ‘On-Call’ as rostered</w:t>
      </w:r>
    </w:p>
    <w:p w:rsidR="00E91DC1" w:rsidRPr="00393A38" w:rsidRDefault="00E91DC1" w:rsidP="00393A38">
      <w:pPr>
        <w:pStyle w:val="ListParagraph"/>
        <w:numPr>
          <w:ilvl w:val="1"/>
          <w:numId w:val="1"/>
        </w:numPr>
        <w:jc w:val="both"/>
        <w:rPr>
          <w:rFonts w:ascii="Arial" w:hAnsi="Arial" w:cs="Arial"/>
        </w:rPr>
      </w:pPr>
      <w:r w:rsidRPr="00393A38">
        <w:rPr>
          <w:rFonts w:ascii="Arial" w:hAnsi="Arial" w:cs="Arial"/>
        </w:rPr>
        <w:t>Use of the electronic medical rec</w:t>
      </w:r>
      <w:r w:rsidR="00641320">
        <w:rPr>
          <w:rFonts w:ascii="Arial" w:hAnsi="Arial" w:cs="Arial"/>
        </w:rPr>
        <w:t xml:space="preserve">ords database (Communicare) </w:t>
      </w:r>
      <w:r w:rsidRPr="00393A38">
        <w:rPr>
          <w:rFonts w:ascii="Arial" w:hAnsi="Arial" w:cs="Arial"/>
        </w:rPr>
        <w:t>in line with the health service’s Communicare Policy and Procedure.</w:t>
      </w:r>
    </w:p>
    <w:p w:rsidR="00E91DC1" w:rsidRPr="00393A38" w:rsidRDefault="00E91DC1" w:rsidP="00393A38">
      <w:pPr>
        <w:pStyle w:val="ListParagraph"/>
        <w:numPr>
          <w:ilvl w:val="1"/>
          <w:numId w:val="1"/>
        </w:numPr>
        <w:jc w:val="both"/>
        <w:rPr>
          <w:rFonts w:ascii="Arial" w:hAnsi="Arial" w:cs="Arial"/>
        </w:rPr>
      </w:pPr>
      <w:r w:rsidRPr="00393A38">
        <w:rPr>
          <w:rFonts w:ascii="Arial" w:hAnsi="Arial" w:cs="Arial"/>
        </w:rPr>
        <w:t>Work in partnership with other branches of PTAC and other agencies in addressing the social determinants of health and well-being.</w:t>
      </w:r>
    </w:p>
    <w:p w:rsidR="00E91DC1" w:rsidRPr="00393A38" w:rsidRDefault="00E91DC1" w:rsidP="00393A38">
      <w:pPr>
        <w:pStyle w:val="ListParagraph"/>
        <w:numPr>
          <w:ilvl w:val="1"/>
          <w:numId w:val="1"/>
        </w:numPr>
        <w:jc w:val="both"/>
        <w:rPr>
          <w:rFonts w:ascii="Arial" w:hAnsi="Arial" w:cs="Arial"/>
        </w:rPr>
      </w:pPr>
      <w:r w:rsidRPr="00393A38">
        <w:rPr>
          <w:rFonts w:ascii="Arial" w:hAnsi="Arial" w:cs="Arial"/>
        </w:rPr>
        <w:t xml:space="preserve">Ordering and monitoring of </w:t>
      </w:r>
      <w:r w:rsidR="0013244E" w:rsidRPr="00393A38">
        <w:rPr>
          <w:rFonts w:ascii="Arial" w:hAnsi="Arial" w:cs="Arial"/>
        </w:rPr>
        <w:t xml:space="preserve">supplies for the clinic including </w:t>
      </w:r>
      <w:r w:rsidRPr="00393A38">
        <w:rPr>
          <w:rFonts w:ascii="Arial" w:hAnsi="Arial" w:cs="Arial"/>
        </w:rPr>
        <w:t>medications and medical supplies</w:t>
      </w:r>
    </w:p>
    <w:p w:rsidR="00E91DC1" w:rsidRPr="00641320" w:rsidRDefault="00641320" w:rsidP="00F95369">
      <w:pPr>
        <w:pStyle w:val="ListParagraph"/>
        <w:numPr>
          <w:ilvl w:val="1"/>
          <w:numId w:val="1"/>
        </w:numPr>
        <w:jc w:val="both"/>
        <w:rPr>
          <w:rFonts w:ascii="Arial Bold" w:hAnsi="Arial Bold" w:cs="Arial"/>
          <w:b/>
          <w:bCs/>
          <w:caps/>
        </w:rPr>
      </w:pPr>
      <w:r w:rsidRPr="00641320">
        <w:rPr>
          <w:rFonts w:ascii="Arial" w:hAnsi="Arial" w:cs="Arial"/>
        </w:rPr>
        <w:t>Maintain regular checks in the</w:t>
      </w:r>
      <w:r>
        <w:rPr>
          <w:rFonts w:ascii="Arial" w:hAnsi="Arial" w:cs="Arial"/>
        </w:rPr>
        <w:t xml:space="preserve"> clinic including the ambulance.</w:t>
      </w:r>
    </w:p>
    <w:p w:rsidR="00E91DC1" w:rsidRDefault="00E91DC1" w:rsidP="00E91DC1">
      <w:pPr>
        <w:jc w:val="both"/>
        <w:rPr>
          <w:rFonts w:ascii="Arial Bold" w:hAnsi="Arial Bold" w:cs="Arial"/>
          <w:b/>
          <w:bCs/>
          <w:caps/>
        </w:rPr>
      </w:pPr>
    </w:p>
    <w:p w:rsidR="00E91DC1" w:rsidRPr="00037DF5" w:rsidRDefault="00E91DC1" w:rsidP="00E91DC1">
      <w:pPr>
        <w:jc w:val="both"/>
        <w:rPr>
          <w:rFonts w:ascii="Arial Bold" w:hAnsi="Arial Bold" w:cs="Arial"/>
          <w:b/>
          <w:bCs/>
          <w:caps/>
        </w:rPr>
      </w:pPr>
      <w:r w:rsidRPr="00037DF5">
        <w:rPr>
          <w:rFonts w:ascii="Arial Bold" w:hAnsi="Arial Bold" w:cs="Arial"/>
          <w:b/>
          <w:bCs/>
          <w:caps/>
        </w:rPr>
        <w:t>Selecti</w:t>
      </w:r>
      <w:r>
        <w:rPr>
          <w:rFonts w:ascii="Arial Bold" w:hAnsi="Arial Bold" w:cs="Arial"/>
          <w:b/>
          <w:bCs/>
          <w:caps/>
        </w:rPr>
        <w:t>on Criteria</w:t>
      </w:r>
    </w:p>
    <w:p w:rsidR="00E91DC1" w:rsidRDefault="00E91DC1" w:rsidP="00E91DC1">
      <w:pPr>
        <w:numPr>
          <w:ilvl w:val="0"/>
          <w:numId w:val="3"/>
        </w:numPr>
        <w:spacing w:before="240"/>
        <w:jc w:val="both"/>
        <w:rPr>
          <w:rFonts w:ascii="Arial" w:hAnsi="Arial" w:cs="Arial"/>
          <w:b/>
          <w:bCs/>
        </w:rPr>
      </w:pPr>
      <w:r>
        <w:rPr>
          <w:rFonts w:ascii="Arial" w:hAnsi="Arial" w:cs="Arial"/>
          <w:b/>
          <w:bCs/>
        </w:rPr>
        <w:t>Essential:</w:t>
      </w:r>
    </w:p>
    <w:p w:rsidR="00E91DC1" w:rsidRDefault="00E91DC1" w:rsidP="00E91DC1">
      <w:pPr>
        <w:jc w:val="both"/>
        <w:rPr>
          <w:rFonts w:ascii="Arial" w:hAnsi="Arial" w:cs="Arial"/>
          <w:b/>
          <w:bCs/>
        </w:rPr>
      </w:pPr>
    </w:p>
    <w:p w:rsidR="00E91DC1" w:rsidRDefault="00E91DC1" w:rsidP="00E91DC1">
      <w:pPr>
        <w:numPr>
          <w:ilvl w:val="0"/>
          <w:numId w:val="4"/>
        </w:numPr>
        <w:jc w:val="both"/>
        <w:rPr>
          <w:rFonts w:ascii="Arial" w:hAnsi="Arial" w:cs="Arial"/>
        </w:rPr>
      </w:pPr>
      <w:r>
        <w:rPr>
          <w:rFonts w:ascii="Arial" w:hAnsi="Arial" w:cs="Arial"/>
        </w:rPr>
        <w:t>Current registration with the Nursing and Midwifery Board of Australia</w:t>
      </w:r>
    </w:p>
    <w:p w:rsidR="00E91DC1" w:rsidRDefault="00E91DC1" w:rsidP="00E91DC1">
      <w:pPr>
        <w:numPr>
          <w:ilvl w:val="0"/>
          <w:numId w:val="4"/>
        </w:numPr>
        <w:jc w:val="both"/>
        <w:rPr>
          <w:rFonts w:ascii="Arial" w:hAnsi="Arial" w:cs="Arial"/>
        </w:rPr>
      </w:pPr>
      <w:r>
        <w:rPr>
          <w:rFonts w:ascii="Arial" w:hAnsi="Arial" w:cs="Arial"/>
        </w:rPr>
        <w:t>A current WA Working with Children Check</w:t>
      </w:r>
    </w:p>
    <w:p w:rsidR="00E91DC1" w:rsidRDefault="00E91DC1" w:rsidP="00E91DC1">
      <w:pPr>
        <w:numPr>
          <w:ilvl w:val="0"/>
          <w:numId w:val="4"/>
        </w:numPr>
        <w:jc w:val="both"/>
        <w:rPr>
          <w:rFonts w:ascii="Arial" w:hAnsi="Arial" w:cs="Arial"/>
        </w:rPr>
      </w:pPr>
      <w:r>
        <w:rPr>
          <w:rFonts w:ascii="Arial" w:hAnsi="Arial" w:cs="Arial"/>
        </w:rPr>
        <w:t>A National Police Clearance (not more than 2 years old)</w:t>
      </w:r>
    </w:p>
    <w:p w:rsidR="00E91DC1" w:rsidRDefault="00E91DC1" w:rsidP="00E91DC1">
      <w:pPr>
        <w:numPr>
          <w:ilvl w:val="0"/>
          <w:numId w:val="4"/>
        </w:numPr>
        <w:jc w:val="both"/>
        <w:rPr>
          <w:rFonts w:ascii="Arial" w:hAnsi="Arial" w:cs="Arial"/>
        </w:rPr>
      </w:pPr>
      <w:r>
        <w:rPr>
          <w:rFonts w:ascii="Arial" w:hAnsi="Arial" w:cs="Arial"/>
        </w:rPr>
        <w:t>A minimum of three years full-time broad based nursing experience including some A&amp;E or ICU experience.</w:t>
      </w:r>
    </w:p>
    <w:p w:rsidR="00E91DC1" w:rsidRDefault="00E91DC1" w:rsidP="00E91DC1">
      <w:pPr>
        <w:numPr>
          <w:ilvl w:val="0"/>
          <w:numId w:val="4"/>
        </w:numPr>
        <w:jc w:val="both"/>
        <w:rPr>
          <w:rFonts w:ascii="Arial" w:hAnsi="Arial" w:cs="Arial"/>
        </w:rPr>
      </w:pPr>
      <w:r>
        <w:rPr>
          <w:rFonts w:ascii="Arial" w:hAnsi="Arial" w:cs="Arial"/>
        </w:rPr>
        <w:t xml:space="preserve">Demonstrated </w:t>
      </w:r>
      <w:r w:rsidR="00DA312D">
        <w:rPr>
          <w:rFonts w:ascii="Arial" w:hAnsi="Arial" w:cs="Arial"/>
        </w:rPr>
        <w:t xml:space="preserve">remote nursing experience </w:t>
      </w:r>
    </w:p>
    <w:p w:rsidR="00E91DC1" w:rsidRPr="0013244E" w:rsidRDefault="00EA58D3" w:rsidP="00E91DC1">
      <w:pPr>
        <w:numPr>
          <w:ilvl w:val="0"/>
          <w:numId w:val="4"/>
        </w:numPr>
        <w:jc w:val="both"/>
        <w:rPr>
          <w:rFonts w:ascii="Arial" w:hAnsi="Arial" w:cs="Arial"/>
        </w:rPr>
      </w:pPr>
      <w:r w:rsidRPr="0013244E">
        <w:rPr>
          <w:rFonts w:ascii="Arial" w:hAnsi="Arial" w:cs="Arial"/>
        </w:rPr>
        <w:t xml:space="preserve">Completion of </w:t>
      </w:r>
      <w:r w:rsidR="00DA312D">
        <w:rPr>
          <w:rFonts w:ascii="Arial" w:hAnsi="Arial" w:cs="Arial"/>
        </w:rPr>
        <w:t xml:space="preserve">REC, BLS/ALS, pharmacotherapy courses </w:t>
      </w:r>
      <w:r w:rsidR="0013244E" w:rsidRPr="0013244E">
        <w:rPr>
          <w:rFonts w:ascii="Arial" w:hAnsi="Arial" w:cs="Arial"/>
        </w:rPr>
        <w:t>or a</w:t>
      </w:r>
      <w:r w:rsidR="00DA312D">
        <w:rPr>
          <w:rFonts w:ascii="Arial" w:hAnsi="Arial" w:cs="Arial"/>
        </w:rPr>
        <w:t xml:space="preserve"> willingness </w:t>
      </w:r>
      <w:r w:rsidR="0013244E" w:rsidRPr="0013244E">
        <w:rPr>
          <w:rFonts w:ascii="Arial" w:hAnsi="Arial" w:cs="Arial"/>
        </w:rPr>
        <w:t xml:space="preserve">to complete these course within the first </w:t>
      </w:r>
      <w:r w:rsidR="00177E6A" w:rsidRPr="0013244E">
        <w:rPr>
          <w:rFonts w:ascii="Arial" w:hAnsi="Arial" w:cs="Arial"/>
        </w:rPr>
        <w:t>twelve months</w:t>
      </w:r>
      <w:r w:rsidR="0013244E" w:rsidRPr="0013244E">
        <w:rPr>
          <w:rFonts w:ascii="Arial" w:hAnsi="Arial" w:cs="Arial"/>
        </w:rPr>
        <w:t xml:space="preserve"> of employment.  </w:t>
      </w:r>
      <w:r w:rsidR="00F64F05" w:rsidRPr="0013244E">
        <w:rPr>
          <w:rFonts w:ascii="Arial" w:hAnsi="Arial" w:cs="Arial"/>
        </w:rPr>
        <w:t xml:space="preserve"> </w:t>
      </w:r>
    </w:p>
    <w:p w:rsidR="00E91DC1" w:rsidRDefault="00E91DC1" w:rsidP="00E91DC1">
      <w:pPr>
        <w:numPr>
          <w:ilvl w:val="0"/>
          <w:numId w:val="4"/>
        </w:numPr>
        <w:jc w:val="both"/>
        <w:rPr>
          <w:rFonts w:ascii="Arial" w:hAnsi="Arial" w:cs="Arial"/>
        </w:rPr>
      </w:pPr>
      <w:r>
        <w:rPr>
          <w:rFonts w:ascii="Arial" w:hAnsi="Arial" w:cs="Arial"/>
        </w:rPr>
        <w:t>Demonstrated understanding of issues affecting Aboriginal health, the principles of Primary Health Care and relevant legislation governing work practice.</w:t>
      </w:r>
    </w:p>
    <w:p w:rsidR="00E91DC1" w:rsidRDefault="00E91DC1" w:rsidP="00E91DC1">
      <w:pPr>
        <w:numPr>
          <w:ilvl w:val="0"/>
          <w:numId w:val="4"/>
        </w:numPr>
        <w:jc w:val="both"/>
        <w:rPr>
          <w:rFonts w:ascii="Arial" w:hAnsi="Arial" w:cs="Arial"/>
        </w:rPr>
      </w:pPr>
      <w:r>
        <w:rPr>
          <w:rFonts w:ascii="Arial" w:hAnsi="Arial" w:cs="Arial"/>
        </w:rPr>
        <w:t>Demonstrated commitment to quality improvement, evidence based practice, research, education and professional development</w:t>
      </w:r>
    </w:p>
    <w:p w:rsidR="0013244E" w:rsidRDefault="0013244E" w:rsidP="00E91DC1">
      <w:pPr>
        <w:numPr>
          <w:ilvl w:val="0"/>
          <w:numId w:val="4"/>
        </w:numPr>
        <w:jc w:val="both"/>
        <w:rPr>
          <w:rFonts w:ascii="Arial" w:hAnsi="Arial" w:cs="Arial"/>
        </w:rPr>
      </w:pPr>
      <w:r>
        <w:rPr>
          <w:rFonts w:ascii="Arial" w:hAnsi="Arial" w:cs="Arial"/>
        </w:rPr>
        <w:t>Familiarity with the CARPA Manual and the Women’s Business Manual</w:t>
      </w:r>
    </w:p>
    <w:p w:rsidR="0013244E" w:rsidRDefault="0013244E" w:rsidP="00E91DC1">
      <w:pPr>
        <w:numPr>
          <w:ilvl w:val="0"/>
          <w:numId w:val="4"/>
        </w:numPr>
        <w:jc w:val="both"/>
        <w:rPr>
          <w:rFonts w:ascii="Arial" w:hAnsi="Arial" w:cs="Arial"/>
        </w:rPr>
      </w:pPr>
      <w:r>
        <w:rPr>
          <w:rFonts w:ascii="Arial" w:hAnsi="Arial" w:cs="Arial"/>
        </w:rPr>
        <w:t xml:space="preserve">A comprehensive understanding of best practice for the management and treatment of chronic diseases </w:t>
      </w:r>
      <w:r w:rsidR="00A34A8F">
        <w:rPr>
          <w:rFonts w:ascii="Arial" w:hAnsi="Arial" w:cs="Arial"/>
        </w:rPr>
        <w:t>in Aboriginal Communities</w:t>
      </w:r>
    </w:p>
    <w:p w:rsidR="00E91DC1" w:rsidRDefault="00E91DC1" w:rsidP="00E91DC1">
      <w:pPr>
        <w:numPr>
          <w:ilvl w:val="0"/>
          <w:numId w:val="4"/>
        </w:numPr>
        <w:jc w:val="both"/>
        <w:rPr>
          <w:rFonts w:ascii="Arial" w:hAnsi="Arial" w:cs="Arial"/>
        </w:rPr>
      </w:pPr>
      <w:r>
        <w:rPr>
          <w:rFonts w:ascii="Arial" w:hAnsi="Arial" w:cs="Arial"/>
        </w:rPr>
        <w:t xml:space="preserve">A current </w:t>
      </w:r>
      <w:r w:rsidRPr="00EA58D3">
        <w:rPr>
          <w:rFonts w:ascii="Arial" w:hAnsi="Arial" w:cs="Arial"/>
        </w:rPr>
        <w:t xml:space="preserve">manual </w:t>
      </w:r>
      <w:r>
        <w:rPr>
          <w:rFonts w:ascii="Arial" w:hAnsi="Arial" w:cs="Arial"/>
        </w:rPr>
        <w:t>drivers licence</w:t>
      </w:r>
    </w:p>
    <w:p w:rsidR="00E91DC1" w:rsidRPr="003B7016" w:rsidRDefault="00E91DC1" w:rsidP="00E91DC1">
      <w:pPr>
        <w:numPr>
          <w:ilvl w:val="0"/>
          <w:numId w:val="4"/>
        </w:numPr>
        <w:jc w:val="both"/>
        <w:rPr>
          <w:rFonts w:ascii="Arial" w:hAnsi="Arial" w:cs="Arial"/>
        </w:rPr>
      </w:pPr>
      <w:r>
        <w:rPr>
          <w:rFonts w:ascii="Arial" w:hAnsi="Arial" w:cs="Arial"/>
        </w:rPr>
        <w:t>Australian citizenship, permanent residence status or appropriate work visa</w:t>
      </w:r>
    </w:p>
    <w:p w:rsidR="00E91DC1" w:rsidRPr="00BC1288" w:rsidRDefault="00E91DC1" w:rsidP="00E91DC1">
      <w:pPr>
        <w:numPr>
          <w:ilvl w:val="0"/>
          <w:numId w:val="5"/>
        </w:numPr>
        <w:jc w:val="both"/>
        <w:rPr>
          <w:rFonts w:ascii="Arial" w:hAnsi="Arial" w:cs="Arial"/>
          <w:b/>
          <w:bCs/>
        </w:rPr>
      </w:pPr>
      <w:r w:rsidRPr="00BC1288">
        <w:rPr>
          <w:rFonts w:ascii="Arial" w:hAnsi="Arial" w:cs="Arial"/>
          <w:bCs/>
        </w:rPr>
        <w:t>Recognised Immunisation course certificate/trainin</w:t>
      </w:r>
      <w:r>
        <w:rPr>
          <w:rFonts w:ascii="Arial" w:hAnsi="Arial" w:cs="Arial"/>
          <w:bCs/>
        </w:rPr>
        <w:t>g</w:t>
      </w:r>
    </w:p>
    <w:p w:rsidR="00A34A8F" w:rsidRDefault="00A34A8F" w:rsidP="00A34A8F">
      <w:pPr>
        <w:numPr>
          <w:ilvl w:val="0"/>
          <w:numId w:val="5"/>
        </w:numPr>
        <w:spacing w:before="240"/>
        <w:jc w:val="both"/>
        <w:rPr>
          <w:rFonts w:ascii="Arial" w:hAnsi="Arial" w:cs="Arial"/>
          <w:b/>
          <w:bCs/>
        </w:rPr>
      </w:pPr>
      <w:r>
        <w:rPr>
          <w:rFonts w:ascii="Arial" w:hAnsi="Arial" w:cs="Arial"/>
          <w:b/>
          <w:bCs/>
        </w:rPr>
        <w:t>Desirable:</w:t>
      </w:r>
    </w:p>
    <w:p w:rsidR="00E91DC1" w:rsidRPr="00BC1288" w:rsidRDefault="00E91DC1" w:rsidP="00E91DC1">
      <w:pPr>
        <w:numPr>
          <w:ilvl w:val="0"/>
          <w:numId w:val="5"/>
        </w:numPr>
        <w:jc w:val="both"/>
        <w:rPr>
          <w:rFonts w:ascii="Arial" w:hAnsi="Arial" w:cs="Arial"/>
          <w:b/>
          <w:bCs/>
        </w:rPr>
      </w:pPr>
      <w:r w:rsidRPr="00BC1288">
        <w:rPr>
          <w:rFonts w:ascii="Arial" w:hAnsi="Arial" w:cs="Arial"/>
          <w:bCs/>
        </w:rPr>
        <w:t>Previous experience in remote Aboriginal health care delivery</w:t>
      </w:r>
    </w:p>
    <w:p w:rsidR="00E91DC1" w:rsidRPr="00DA312D" w:rsidRDefault="00EA58D3" w:rsidP="00E91DC1">
      <w:pPr>
        <w:numPr>
          <w:ilvl w:val="0"/>
          <w:numId w:val="5"/>
        </w:numPr>
        <w:jc w:val="both"/>
        <w:rPr>
          <w:rFonts w:ascii="Arial" w:hAnsi="Arial" w:cs="Arial"/>
          <w:b/>
          <w:bCs/>
        </w:rPr>
      </w:pPr>
      <w:r>
        <w:rPr>
          <w:rFonts w:ascii="Arial" w:hAnsi="Arial" w:cs="Arial"/>
          <w:bCs/>
        </w:rPr>
        <w:t>Experience in, completion, or working towards post-graduate qualifications in Public Health, and / or Chronic Disease.</w:t>
      </w:r>
    </w:p>
    <w:p w:rsidR="00DA312D" w:rsidRPr="00BC1288" w:rsidRDefault="00DA312D" w:rsidP="00E91DC1">
      <w:pPr>
        <w:numPr>
          <w:ilvl w:val="0"/>
          <w:numId w:val="5"/>
        </w:numPr>
        <w:jc w:val="both"/>
        <w:rPr>
          <w:rFonts w:ascii="Arial" w:hAnsi="Arial" w:cs="Arial"/>
          <w:b/>
          <w:bCs/>
        </w:rPr>
      </w:pPr>
      <w:r>
        <w:rPr>
          <w:rFonts w:ascii="Arial" w:hAnsi="Arial" w:cs="Arial"/>
          <w:bCs/>
        </w:rPr>
        <w:t>Some language skills in Pitjantjara or willingness to learn the local language</w:t>
      </w:r>
    </w:p>
    <w:p w:rsidR="00E91DC1" w:rsidRDefault="00E91DC1" w:rsidP="00E91DC1">
      <w:pPr>
        <w:numPr>
          <w:ilvl w:val="0"/>
          <w:numId w:val="3"/>
        </w:numPr>
        <w:spacing w:before="240"/>
        <w:jc w:val="both"/>
        <w:rPr>
          <w:rFonts w:ascii="Arial" w:hAnsi="Arial" w:cs="Arial"/>
          <w:b/>
          <w:bCs/>
        </w:rPr>
      </w:pPr>
      <w:r>
        <w:rPr>
          <w:rFonts w:ascii="Arial" w:hAnsi="Arial" w:cs="Arial"/>
          <w:b/>
          <w:bCs/>
        </w:rPr>
        <w:t>Personal Skills and Abilities</w:t>
      </w:r>
      <w:r w:rsidRPr="003B7016">
        <w:rPr>
          <w:rFonts w:ascii="Arial" w:hAnsi="Arial" w:cs="Arial"/>
          <w:b/>
          <w:bCs/>
        </w:rPr>
        <w:t>:</w:t>
      </w:r>
    </w:p>
    <w:p w:rsidR="00E91DC1" w:rsidRPr="003B7016" w:rsidRDefault="00E91DC1" w:rsidP="00FD2E8E">
      <w:pPr>
        <w:numPr>
          <w:ilvl w:val="0"/>
          <w:numId w:val="2"/>
        </w:numPr>
        <w:tabs>
          <w:tab w:val="clear" w:pos="567"/>
        </w:tabs>
        <w:spacing w:before="240"/>
        <w:ind w:left="709" w:hanging="284"/>
        <w:jc w:val="both"/>
        <w:rPr>
          <w:rFonts w:ascii="Arial" w:hAnsi="Arial" w:cs="Arial"/>
        </w:rPr>
      </w:pPr>
      <w:r w:rsidRPr="003B7016">
        <w:rPr>
          <w:rFonts w:ascii="Arial" w:hAnsi="Arial" w:cs="Arial"/>
        </w:rPr>
        <w:t>An understanding and respect for Aboriginal customs and beliefs and a demonstrated ab</w:t>
      </w:r>
      <w:r>
        <w:rPr>
          <w:rFonts w:ascii="Arial" w:hAnsi="Arial" w:cs="Arial"/>
        </w:rPr>
        <w:t xml:space="preserve">ility to work </w:t>
      </w:r>
      <w:r w:rsidR="00DA312D">
        <w:rPr>
          <w:rFonts w:ascii="Arial" w:hAnsi="Arial" w:cs="Arial"/>
        </w:rPr>
        <w:t xml:space="preserve">with Aboriginal Health Practitioners </w:t>
      </w:r>
    </w:p>
    <w:p w:rsidR="00E91DC1" w:rsidRDefault="00DA312D" w:rsidP="00FD2E8E">
      <w:pPr>
        <w:numPr>
          <w:ilvl w:val="0"/>
          <w:numId w:val="2"/>
        </w:numPr>
        <w:tabs>
          <w:tab w:val="clear" w:pos="567"/>
        </w:tabs>
        <w:ind w:left="709" w:hanging="284"/>
        <w:jc w:val="both"/>
        <w:rPr>
          <w:rFonts w:ascii="Arial" w:hAnsi="Arial" w:cs="Arial"/>
        </w:rPr>
      </w:pPr>
      <w:r>
        <w:rPr>
          <w:rFonts w:ascii="Arial" w:hAnsi="Arial" w:cs="Arial"/>
        </w:rPr>
        <w:t>Experience or willingness to work in a community controlled service</w:t>
      </w:r>
    </w:p>
    <w:p w:rsidR="00E91DC1" w:rsidRDefault="00E91DC1" w:rsidP="00FD2E8E">
      <w:pPr>
        <w:numPr>
          <w:ilvl w:val="0"/>
          <w:numId w:val="2"/>
        </w:numPr>
        <w:tabs>
          <w:tab w:val="clear" w:pos="567"/>
        </w:tabs>
        <w:ind w:left="709" w:hanging="284"/>
        <w:jc w:val="both"/>
        <w:rPr>
          <w:rFonts w:ascii="Arial" w:hAnsi="Arial" w:cs="Arial"/>
        </w:rPr>
      </w:pPr>
      <w:r w:rsidRPr="003B7016">
        <w:rPr>
          <w:rFonts w:ascii="Arial" w:hAnsi="Arial" w:cs="Arial"/>
        </w:rPr>
        <w:t>The ability to live and work in a small and isolated community</w:t>
      </w:r>
    </w:p>
    <w:p w:rsidR="00E91DC1" w:rsidRDefault="00E91DC1" w:rsidP="00FD2E8E">
      <w:pPr>
        <w:numPr>
          <w:ilvl w:val="0"/>
          <w:numId w:val="2"/>
        </w:numPr>
        <w:tabs>
          <w:tab w:val="clear" w:pos="567"/>
        </w:tabs>
        <w:ind w:left="709" w:hanging="284"/>
        <w:jc w:val="both"/>
        <w:rPr>
          <w:rFonts w:ascii="Arial" w:hAnsi="Arial" w:cs="Arial"/>
        </w:rPr>
      </w:pPr>
      <w:r>
        <w:rPr>
          <w:rFonts w:ascii="Arial" w:hAnsi="Arial" w:cs="Arial"/>
        </w:rPr>
        <w:t xml:space="preserve">Ability to </w:t>
      </w:r>
      <w:r w:rsidR="00A34A8F">
        <w:rPr>
          <w:rFonts w:ascii="Arial" w:hAnsi="Arial" w:cs="Arial"/>
        </w:rPr>
        <w:t>work in a small team and take initiative</w:t>
      </w:r>
    </w:p>
    <w:p w:rsidR="00EA58D3" w:rsidRDefault="00EA58D3" w:rsidP="00EA58D3">
      <w:pPr>
        <w:spacing w:before="240"/>
        <w:jc w:val="both"/>
        <w:rPr>
          <w:rFonts w:ascii="Arial Bold" w:hAnsi="Arial Bold" w:cs="Arial"/>
          <w:b/>
          <w:bCs/>
          <w:caps/>
        </w:rPr>
      </w:pPr>
      <w:r>
        <w:rPr>
          <w:rFonts w:ascii="Arial Bold" w:hAnsi="Arial Bold" w:cs="Arial"/>
          <w:b/>
          <w:bCs/>
          <w:caps/>
        </w:rPr>
        <w:t>Conditions:</w:t>
      </w:r>
    </w:p>
    <w:p w:rsidR="00393A38" w:rsidRPr="00393A38" w:rsidRDefault="00393A38" w:rsidP="00EA58D3">
      <w:pPr>
        <w:spacing w:before="240"/>
        <w:jc w:val="both"/>
        <w:rPr>
          <w:rFonts w:ascii="Arial" w:hAnsi="Arial" w:cs="Arial"/>
          <w:bCs/>
          <w:caps/>
        </w:rPr>
      </w:pPr>
      <w:r>
        <w:rPr>
          <w:rFonts w:ascii="Arial Bold" w:hAnsi="Arial Bold" w:cs="Arial"/>
          <w:b/>
          <w:bCs/>
          <w:caps/>
        </w:rPr>
        <w:t xml:space="preserve">Position:              </w:t>
      </w:r>
      <w:r w:rsidRPr="00393A38">
        <w:rPr>
          <w:rFonts w:ascii="Arial" w:hAnsi="Arial" w:cs="Arial"/>
          <w:b/>
          <w:bCs/>
          <w:caps/>
        </w:rPr>
        <w:t>Remote Area Chronic Disease Nurse</w:t>
      </w:r>
    </w:p>
    <w:p w:rsidR="00EA58D3" w:rsidRDefault="00393A38" w:rsidP="00EA58D3">
      <w:pPr>
        <w:spacing w:before="240"/>
        <w:jc w:val="both"/>
        <w:rPr>
          <w:rFonts w:ascii="Arial" w:hAnsi="Arial" w:cs="Arial"/>
          <w:b/>
          <w:bCs/>
        </w:rPr>
      </w:pPr>
      <w:r>
        <w:rPr>
          <w:rFonts w:ascii="Arial" w:hAnsi="Arial" w:cs="Arial"/>
          <w:b/>
          <w:bCs/>
        </w:rPr>
        <w:t xml:space="preserve">Position Status:     </w:t>
      </w:r>
      <w:r w:rsidR="00EA58D3">
        <w:rPr>
          <w:rFonts w:ascii="Arial" w:hAnsi="Arial" w:cs="Arial"/>
          <w:b/>
          <w:bCs/>
        </w:rPr>
        <w:t>Full-time</w:t>
      </w:r>
    </w:p>
    <w:p w:rsidR="00EA58D3" w:rsidRDefault="00EA58D3" w:rsidP="00EA58D3">
      <w:pPr>
        <w:jc w:val="both"/>
        <w:rPr>
          <w:rFonts w:ascii="Arial" w:hAnsi="Arial" w:cs="Arial"/>
        </w:rPr>
      </w:pPr>
    </w:p>
    <w:p w:rsidR="006A1267" w:rsidRDefault="00EA58D3" w:rsidP="00393A38">
      <w:pPr>
        <w:jc w:val="both"/>
        <w:rPr>
          <w:rFonts w:ascii="Arial" w:hAnsi="Arial" w:cs="Arial"/>
        </w:rPr>
      </w:pPr>
      <w:r>
        <w:rPr>
          <w:rFonts w:ascii="Arial" w:hAnsi="Arial" w:cs="Arial"/>
          <w:b/>
          <w:bCs/>
        </w:rPr>
        <w:t>Salary</w:t>
      </w:r>
      <w:r w:rsidR="00551EA1">
        <w:rPr>
          <w:rFonts w:ascii="Arial" w:hAnsi="Arial" w:cs="Arial"/>
        </w:rPr>
        <w:t xml:space="preserve">: </w:t>
      </w:r>
      <w:r w:rsidR="00393A38">
        <w:rPr>
          <w:rFonts w:ascii="Arial" w:hAnsi="Arial" w:cs="Arial"/>
        </w:rPr>
        <w:t xml:space="preserve">                </w:t>
      </w:r>
      <w:r w:rsidR="00551EA1">
        <w:rPr>
          <w:rFonts w:ascii="Arial" w:hAnsi="Arial" w:cs="Arial"/>
        </w:rPr>
        <w:t>$11</w:t>
      </w:r>
      <w:r w:rsidR="00A25C09">
        <w:rPr>
          <w:rFonts w:ascii="Arial" w:hAnsi="Arial" w:cs="Arial"/>
        </w:rPr>
        <w:t>2</w:t>
      </w:r>
      <w:r>
        <w:rPr>
          <w:rFonts w:ascii="Arial" w:hAnsi="Arial" w:cs="Arial"/>
        </w:rPr>
        <w:t>,</w:t>
      </w:r>
      <w:r w:rsidR="00A25C09">
        <w:rPr>
          <w:rFonts w:ascii="Arial" w:hAnsi="Arial" w:cs="Arial"/>
        </w:rPr>
        <w:t>630</w:t>
      </w:r>
      <w:r>
        <w:rPr>
          <w:rFonts w:ascii="Arial" w:hAnsi="Arial" w:cs="Arial"/>
        </w:rPr>
        <w:t xml:space="preserve"> per annum.  This is inclu</w:t>
      </w:r>
      <w:r w:rsidR="006A1267">
        <w:rPr>
          <w:rFonts w:ascii="Arial" w:hAnsi="Arial" w:cs="Arial"/>
        </w:rPr>
        <w:t xml:space="preserve">sive of district allowance  </w:t>
      </w:r>
    </w:p>
    <w:p w:rsidR="00EA58D3" w:rsidRDefault="006A1267" w:rsidP="00393A38">
      <w:pPr>
        <w:jc w:val="both"/>
        <w:rPr>
          <w:rFonts w:ascii="Arial" w:hAnsi="Arial" w:cs="Arial"/>
        </w:rPr>
      </w:pPr>
      <w:r>
        <w:rPr>
          <w:rFonts w:ascii="Arial" w:hAnsi="Arial" w:cs="Arial"/>
        </w:rPr>
        <w:t xml:space="preserve">                             And ‘</w:t>
      </w:r>
      <w:r w:rsidR="00EA58D3">
        <w:rPr>
          <w:rFonts w:ascii="Arial" w:hAnsi="Arial" w:cs="Arial"/>
        </w:rPr>
        <w:t>On-Call’ allowance.</w:t>
      </w:r>
      <w:r>
        <w:rPr>
          <w:rFonts w:ascii="Arial" w:hAnsi="Arial" w:cs="Arial"/>
        </w:rPr>
        <w:t xml:space="preserve">   </w:t>
      </w:r>
    </w:p>
    <w:p w:rsidR="00551EA1" w:rsidRPr="00551EA1" w:rsidRDefault="00551EA1" w:rsidP="00551EA1">
      <w:pPr>
        <w:jc w:val="both"/>
        <w:rPr>
          <w:rFonts w:ascii="Arial" w:hAnsi="Arial" w:cs="Arial"/>
        </w:rPr>
      </w:pPr>
    </w:p>
    <w:p w:rsidR="00551EA1" w:rsidRPr="006A1267" w:rsidRDefault="00551EA1" w:rsidP="00551EA1">
      <w:pPr>
        <w:numPr>
          <w:ilvl w:val="0"/>
          <w:numId w:val="6"/>
        </w:numPr>
        <w:jc w:val="both"/>
        <w:rPr>
          <w:rFonts w:ascii="Arial" w:hAnsi="Arial" w:cs="Arial"/>
        </w:rPr>
      </w:pPr>
      <w:r w:rsidRPr="00551EA1">
        <w:rPr>
          <w:rFonts w:ascii="Arial" w:eastAsia="MS Mincho" w:hAnsi="Arial" w:cs="Arial"/>
        </w:rPr>
        <w:t>Unless special consideration is made by PTAC and SHS management, your above award base salary is calculated on the basis of your past experience and qualifications at the time of commencement, and includes district allowance, on-call and overtime.  Isolation leave is provided in lieu of overtime and an on-call allowance.</w:t>
      </w:r>
    </w:p>
    <w:p w:rsidR="006A1267" w:rsidRPr="006A78E9" w:rsidRDefault="006A1267" w:rsidP="00551EA1">
      <w:pPr>
        <w:numPr>
          <w:ilvl w:val="0"/>
          <w:numId w:val="6"/>
        </w:numPr>
        <w:jc w:val="both"/>
        <w:rPr>
          <w:rFonts w:ascii="Arial" w:hAnsi="Arial" w:cs="Arial"/>
        </w:rPr>
      </w:pPr>
      <w:r>
        <w:rPr>
          <w:rFonts w:ascii="Arial" w:eastAsia="MS Mincho" w:hAnsi="Arial" w:cs="Arial"/>
        </w:rPr>
        <w:t xml:space="preserve">the cost </w:t>
      </w:r>
      <w:r w:rsidR="006A78E9">
        <w:rPr>
          <w:rFonts w:ascii="Arial" w:eastAsia="MS Mincho" w:hAnsi="Arial" w:cs="Arial"/>
        </w:rPr>
        <w:t>of your travel to and from the community for your isolation leave and annual leave</w:t>
      </w:r>
      <w:r w:rsidR="00DA312D">
        <w:rPr>
          <w:rFonts w:ascii="Arial" w:eastAsia="MS Mincho" w:hAnsi="Arial" w:cs="Arial"/>
        </w:rPr>
        <w:t xml:space="preserve"> is paid for by SHS along with one return air fare to the location </w:t>
      </w:r>
      <w:r w:rsidR="00A25C09">
        <w:rPr>
          <w:rFonts w:ascii="Arial" w:eastAsia="MS Mincho" w:hAnsi="Arial" w:cs="Arial"/>
        </w:rPr>
        <w:t xml:space="preserve">of </w:t>
      </w:r>
      <w:r w:rsidR="00DA312D">
        <w:rPr>
          <w:rFonts w:ascii="Arial" w:eastAsia="MS Mincho" w:hAnsi="Arial" w:cs="Arial"/>
        </w:rPr>
        <w:t>recruitment</w:t>
      </w:r>
      <w:r w:rsidR="006A78E9">
        <w:rPr>
          <w:rFonts w:ascii="Arial" w:eastAsia="MS Mincho" w:hAnsi="Arial" w:cs="Arial"/>
        </w:rPr>
        <w:t>.</w:t>
      </w:r>
    </w:p>
    <w:p w:rsidR="00DA312D" w:rsidRDefault="00DA312D" w:rsidP="006A78E9">
      <w:pPr>
        <w:jc w:val="both"/>
        <w:rPr>
          <w:rFonts w:ascii="Arial" w:hAnsi="Arial" w:cs="Arial"/>
        </w:rPr>
      </w:pPr>
    </w:p>
    <w:p w:rsidR="006A78E9" w:rsidRDefault="006A78E9" w:rsidP="006A78E9">
      <w:pPr>
        <w:jc w:val="both"/>
        <w:rPr>
          <w:rFonts w:ascii="Arial" w:hAnsi="Arial" w:cs="Arial"/>
        </w:rPr>
      </w:pPr>
      <w:r>
        <w:rPr>
          <w:rFonts w:ascii="Arial" w:hAnsi="Arial" w:cs="Arial"/>
        </w:rPr>
        <w:t>Superannuation:          9.5%</w:t>
      </w:r>
    </w:p>
    <w:p w:rsidR="006A78E9" w:rsidRDefault="006A78E9" w:rsidP="006A78E9">
      <w:pPr>
        <w:jc w:val="both"/>
        <w:rPr>
          <w:rFonts w:ascii="Arial" w:hAnsi="Arial" w:cs="Arial"/>
        </w:rPr>
      </w:pPr>
    </w:p>
    <w:p w:rsidR="006A78E9" w:rsidRDefault="006A78E9" w:rsidP="006A78E9">
      <w:pPr>
        <w:jc w:val="both"/>
        <w:rPr>
          <w:rFonts w:ascii="Arial" w:hAnsi="Arial" w:cs="Arial"/>
        </w:rPr>
      </w:pPr>
      <w:r>
        <w:rPr>
          <w:rFonts w:ascii="Arial" w:hAnsi="Arial" w:cs="Arial"/>
        </w:rPr>
        <w:t>Salary Sacrifice:          As per the organisation’s Salary Sacrifice Policy</w:t>
      </w:r>
    </w:p>
    <w:p w:rsidR="006A78E9" w:rsidRDefault="006A78E9" w:rsidP="006A78E9">
      <w:pPr>
        <w:jc w:val="both"/>
        <w:rPr>
          <w:rFonts w:ascii="Arial" w:hAnsi="Arial" w:cs="Arial"/>
        </w:rPr>
      </w:pPr>
    </w:p>
    <w:p w:rsidR="006A78E9" w:rsidRDefault="006A78E9" w:rsidP="006A78E9">
      <w:pPr>
        <w:jc w:val="both"/>
        <w:rPr>
          <w:rFonts w:ascii="Arial" w:hAnsi="Arial" w:cs="Arial"/>
        </w:rPr>
      </w:pPr>
      <w:r>
        <w:rPr>
          <w:rFonts w:ascii="Arial" w:hAnsi="Arial" w:cs="Arial"/>
        </w:rPr>
        <w:t xml:space="preserve">Hours of Work:            76 hours per week 8.00am to 4.30pm </w:t>
      </w:r>
    </w:p>
    <w:p w:rsidR="006A78E9" w:rsidRDefault="006A78E9" w:rsidP="006A78E9">
      <w:pPr>
        <w:jc w:val="both"/>
        <w:rPr>
          <w:rFonts w:ascii="Arial" w:hAnsi="Arial" w:cs="Arial"/>
        </w:rPr>
      </w:pPr>
    </w:p>
    <w:p w:rsidR="006A78E9" w:rsidRDefault="006A78E9" w:rsidP="006A78E9">
      <w:pPr>
        <w:jc w:val="both"/>
        <w:rPr>
          <w:rFonts w:ascii="Arial" w:hAnsi="Arial" w:cs="Arial"/>
        </w:rPr>
      </w:pPr>
      <w:r>
        <w:rPr>
          <w:rFonts w:ascii="Arial" w:hAnsi="Arial" w:cs="Arial"/>
        </w:rPr>
        <w:t>Leave arrangements:  Isolation leave two weeks (inclusive of travel) every eight</w:t>
      </w:r>
    </w:p>
    <w:p w:rsidR="00357148" w:rsidRDefault="006A78E9" w:rsidP="006A78E9">
      <w:pPr>
        <w:jc w:val="both"/>
        <w:rPr>
          <w:rFonts w:ascii="Arial" w:hAnsi="Arial" w:cs="Arial"/>
        </w:rPr>
      </w:pPr>
      <w:r>
        <w:rPr>
          <w:rFonts w:ascii="Arial" w:hAnsi="Arial" w:cs="Arial"/>
        </w:rPr>
        <w:t xml:space="preserve">         </w:t>
      </w:r>
      <w:r w:rsidR="00357148">
        <w:rPr>
          <w:rFonts w:ascii="Arial" w:hAnsi="Arial" w:cs="Arial"/>
        </w:rPr>
        <w:t xml:space="preserve">                           Weeks</w:t>
      </w:r>
    </w:p>
    <w:p w:rsidR="00DA312D" w:rsidRDefault="00DA312D" w:rsidP="006A78E9">
      <w:pPr>
        <w:jc w:val="both"/>
        <w:rPr>
          <w:rFonts w:ascii="Arial" w:hAnsi="Arial" w:cs="Arial"/>
        </w:rPr>
      </w:pPr>
    </w:p>
    <w:p w:rsidR="00600342" w:rsidRDefault="00357148" w:rsidP="006A78E9">
      <w:pPr>
        <w:jc w:val="both"/>
        <w:rPr>
          <w:rFonts w:ascii="Arial" w:hAnsi="Arial" w:cs="Arial"/>
        </w:rPr>
      </w:pPr>
      <w:r>
        <w:rPr>
          <w:rFonts w:ascii="Arial" w:hAnsi="Arial" w:cs="Arial"/>
        </w:rPr>
        <w:t xml:space="preserve">                                    </w:t>
      </w:r>
      <w:r w:rsidR="006A78E9">
        <w:rPr>
          <w:rFonts w:ascii="Arial" w:hAnsi="Arial" w:cs="Arial"/>
        </w:rPr>
        <w:t xml:space="preserve">Four weeks’ annual leave </w:t>
      </w:r>
    </w:p>
    <w:p w:rsidR="00600342" w:rsidRDefault="00600342" w:rsidP="006A78E9">
      <w:pPr>
        <w:jc w:val="both"/>
        <w:rPr>
          <w:rFonts w:ascii="Arial" w:hAnsi="Arial" w:cs="Arial"/>
        </w:rPr>
      </w:pPr>
    </w:p>
    <w:p w:rsidR="00600342" w:rsidRDefault="00600342" w:rsidP="006A78E9">
      <w:pPr>
        <w:jc w:val="both"/>
        <w:rPr>
          <w:rFonts w:ascii="Arial" w:hAnsi="Arial" w:cs="Arial"/>
        </w:rPr>
      </w:pPr>
      <w:r>
        <w:rPr>
          <w:rFonts w:ascii="Arial" w:hAnsi="Arial" w:cs="Arial"/>
        </w:rPr>
        <w:t xml:space="preserve">Applicable Award:       WA Nurses (Aboriginal Medical Services) Award No A23 </w:t>
      </w:r>
    </w:p>
    <w:p w:rsidR="00600342" w:rsidRDefault="00600342" w:rsidP="006A78E9">
      <w:pPr>
        <w:jc w:val="both"/>
        <w:rPr>
          <w:rFonts w:ascii="Arial" w:hAnsi="Arial" w:cs="Arial"/>
        </w:rPr>
      </w:pPr>
      <w:r>
        <w:rPr>
          <w:rFonts w:ascii="Arial" w:hAnsi="Arial" w:cs="Arial"/>
        </w:rPr>
        <w:t xml:space="preserve">                                    of    1987</w:t>
      </w:r>
    </w:p>
    <w:p w:rsidR="00600342" w:rsidRDefault="00600342" w:rsidP="006A78E9">
      <w:pPr>
        <w:jc w:val="both"/>
        <w:rPr>
          <w:rFonts w:ascii="Arial" w:hAnsi="Arial" w:cs="Arial"/>
        </w:rPr>
      </w:pPr>
    </w:p>
    <w:p w:rsidR="00600342" w:rsidRDefault="00600342" w:rsidP="006A78E9">
      <w:pPr>
        <w:jc w:val="both"/>
        <w:rPr>
          <w:rFonts w:ascii="Arial" w:hAnsi="Arial" w:cs="Arial"/>
        </w:rPr>
      </w:pPr>
      <w:r>
        <w:rPr>
          <w:rFonts w:ascii="Arial" w:hAnsi="Arial" w:cs="Arial"/>
        </w:rPr>
        <w:t>Reports to:                 Spinifex Health Service Manager</w:t>
      </w:r>
    </w:p>
    <w:p w:rsidR="00600342" w:rsidRDefault="00600342" w:rsidP="006A78E9">
      <w:pPr>
        <w:jc w:val="both"/>
        <w:rPr>
          <w:rFonts w:ascii="Arial" w:hAnsi="Arial" w:cs="Arial"/>
        </w:rPr>
      </w:pPr>
    </w:p>
    <w:p w:rsidR="00600342" w:rsidRDefault="00600342" w:rsidP="006A78E9">
      <w:pPr>
        <w:jc w:val="both"/>
        <w:rPr>
          <w:rFonts w:ascii="Arial" w:hAnsi="Arial" w:cs="Arial"/>
        </w:rPr>
      </w:pPr>
      <w:r>
        <w:rPr>
          <w:rFonts w:ascii="Arial" w:hAnsi="Arial" w:cs="Arial"/>
        </w:rPr>
        <w:t>Special Conditions:</w:t>
      </w:r>
    </w:p>
    <w:p w:rsidR="00600342" w:rsidRDefault="00600342" w:rsidP="006A78E9">
      <w:pPr>
        <w:jc w:val="both"/>
        <w:rPr>
          <w:rFonts w:ascii="Arial" w:hAnsi="Arial" w:cs="Arial"/>
        </w:rPr>
      </w:pPr>
    </w:p>
    <w:p w:rsidR="00600342" w:rsidRDefault="00600342" w:rsidP="00600342">
      <w:pPr>
        <w:pStyle w:val="ListParagraph"/>
        <w:numPr>
          <w:ilvl w:val="0"/>
          <w:numId w:val="11"/>
        </w:numPr>
        <w:jc w:val="both"/>
        <w:rPr>
          <w:rFonts w:ascii="Arial" w:hAnsi="Arial" w:cs="Arial"/>
        </w:rPr>
      </w:pPr>
      <w:r>
        <w:rPr>
          <w:rFonts w:ascii="Arial" w:hAnsi="Arial" w:cs="Arial"/>
        </w:rPr>
        <w:t>You are employed as and will work according to scope of practice for a Remote Area Nurse</w:t>
      </w:r>
      <w:r w:rsidR="0056188F">
        <w:rPr>
          <w:rFonts w:ascii="Arial" w:hAnsi="Arial" w:cs="Arial"/>
        </w:rPr>
        <w:t xml:space="preserve"> (RAN).</w:t>
      </w:r>
    </w:p>
    <w:p w:rsidR="00600342" w:rsidRDefault="00600342" w:rsidP="00600342">
      <w:pPr>
        <w:pStyle w:val="ListParagraph"/>
        <w:numPr>
          <w:ilvl w:val="0"/>
          <w:numId w:val="11"/>
        </w:numPr>
        <w:jc w:val="both"/>
        <w:rPr>
          <w:rFonts w:ascii="Arial" w:hAnsi="Arial" w:cs="Arial"/>
        </w:rPr>
      </w:pPr>
      <w:r>
        <w:rPr>
          <w:rFonts w:ascii="Arial" w:hAnsi="Arial" w:cs="Arial"/>
        </w:rPr>
        <w:t>You Warrant that you are:</w:t>
      </w:r>
    </w:p>
    <w:p w:rsidR="00600342" w:rsidRDefault="00600342" w:rsidP="00600342">
      <w:pPr>
        <w:pStyle w:val="ListParagraph"/>
        <w:numPr>
          <w:ilvl w:val="0"/>
          <w:numId w:val="12"/>
        </w:numPr>
        <w:jc w:val="both"/>
        <w:rPr>
          <w:rFonts w:ascii="Arial" w:hAnsi="Arial" w:cs="Arial"/>
        </w:rPr>
      </w:pPr>
      <w:r>
        <w:rPr>
          <w:rFonts w:ascii="Arial" w:hAnsi="Arial" w:cs="Arial"/>
        </w:rPr>
        <w:t xml:space="preserve">A registered Nurse and can provide evidence of good standing with the Australian Health Practitioners Registration Authority (AHPRA). Such registration is to be kept current during the term of your employment and evidence of the registration </w:t>
      </w:r>
      <w:r w:rsidR="002A3388">
        <w:rPr>
          <w:rFonts w:ascii="Arial" w:hAnsi="Arial" w:cs="Arial"/>
        </w:rPr>
        <w:t>provided annually to SHS.</w:t>
      </w:r>
    </w:p>
    <w:p w:rsidR="002A3388" w:rsidRDefault="002A3388" w:rsidP="00600342">
      <w:pPr>
        <w:pStyle w:val="ListParagraph"/>
        <w:numPr>
          <w:ilvl w:val="0"/>
          <w:numId w:val="12"/>
        </w:numPr>
        <w:jc w:val="both"/>
        <w:rPr>
          <w:rFonts w:ascii="Arial" w:hAnsi="Arial" w:cs="Arial"/>
        </w:rPr>
      </w:pPr>
      <w:r>
        <w:rPr>
          <w:rFonts w:ascii="Arial" w:hAnsi="Arial" w:cs="Arial"/>
        </w:rPr>
        <w:t>You have not been and are not currently the subject of any criminal or civil action by a professional body, employer or insurer in respect of your professional duties or practice.</w:t>
      </w:r>
    </w:p>
    <w:p w:rsidR="00435708" w:rsidRDefault="002A3388" w:rsidP="002A3388">
      <w:pPr>
        <w:pStyle w:val="ListParagraph"/>
        <w:numPr>
          <w:ilvl w:val="0"/>
          <w:numId w:val="11"/>
        </w:numPr>
        <w:jc w:val="both"/>
        <w:rPr>
          <w:rFonts w:ascii="Arial" w:hAnsi="Arial" w:cs="Arial"/>
        </w:rPr>
      </w:pPr>
      <w:r>
        <w:rPr>
          <w:rFonts w:ascii="Arial" w:hAnsi="Arial" w:cs="Arial"/>
        </w:rPr>
        <w:t>As a contribution to the cost of travel when you take annual leave, you are eligible for one airfare per year to your base. Any other travel associated with work will be covered by the SHS as part of your work and general business.</w:t>
      </w:r>
    </w:p>
    <w:p w:rsidR="00435708" w:rsidRPr="00435708" w:rsidRDefault="00435708" w:rsidP="00435708">
      <w:pPr>
        <w:ind w:left="360"/>
        <w:jc w:val="both"/>
        <w:rPr>
          <w:rFonts w:ascii="Arial" w:hAnsi="Arial" w:cs="Arial"/>
        </w:rPr>
      </w:pPr>
    </w:p>
    <w:p w:rsidR="002A3388" w:rsidRDefault="00435708" w:rsidP="002A3388">
      <w:pPr>
        <w:pStyle w:val="ListParagraph"/>
        <w:numPr>
          <w:ilvl w:val="0"/>
          <w:numId w:val="11"/>
        </w:numPr>
        <w:jc w:val="both"/>
        <w:rPr>
          <w:rFonts w:ascii="Arial" w:hAnsi="Arial" w:cs="Arial"/>
        </w:rPr>
      </w:pPr>
      <w:r>
        <w:rPr>
          <w:rFonts w:ascii="Arial" w:hAnsi="Arial" w:cs="Arial"/>
        </w:rPr>
        <w:t>Rent</w:t>
      </w:r>
      <w:r w:rsidR="002A3388">
        <w:rPr>
          <w:rFonts w:ascii="Arial" w:hAnsi="Arial" w:cs="Arial"/>
        </w:rPr>
        <w:t xml:space="preserve"> </w:t>
      </w:r>
      <w:r>
        <w:rPr>
          <w:rFonts w:ascii="Arial" w:hAnsi="Arial" w:cs="Arial"/>
        </w:rPr>
        <w:t>for fully equipped house - $80 per fortnight. Accommodation may be share accommodation</w:t>
      </w:r>
    </w:p>
    <w:p w:rsidR="00435708" w:rsidRPr="00435708" w:rsidRDefault="00435708" w:rsidP="00435708">
      <w:pPr>
        <w:pStyle w:val="ListParagraph"/>
        <w:rPr>
          <w:rFonts w:ascii="Arial" w:hAnsi="Arial" w:cs="Arial"/>
        </w:rPr>
      </w:pPr>
    </w:p>
    <w:p w:rsidR="00435708" w:rsidRDefault="00435708" w:rsidP="002A3388">
      <w:pPr>
        <w:pStyle w:val="ListParagraph"/>
        <w:numPr>
          <w:ilvl w:val="0"/>
          <w:numId w:val="11"/>
        </w:numPr>
        <w:jc w:val="both"/>
        <w:rPr>
          <w:rFonts w:ascii="Arial" w:hAnsi="Arial" w:cs="Arial"/>
        </w:rPr>
      </w:pPr>
      <w:r>
        <w:rPr>
          <w:rFonts w:ascii="Arial" w:hAnsi="Arial" w:cs="Arial"/>
        </w:rPr>
        <w:t xml:space="preserve">On Commencement and cessation of your employment with SHS, PTAC will arrange and pay for the cost of your relocation to and from the community, including airfares from home to the community and the cost of freighting your belongings (i.e. up to the cost of 1 Pallet of </w:t>
      </w:r>
      <w:r w:rsidR="00443320">
        <w:rPr>
          <w:rFonts w:ascii="Arial" w:hAnsi="Arial" w:cs="Arial"/>
        </w:rPr>
        <w:t>goods. Should</w:t>
      </w:r>
      <w:r>
        <w:rPr>
          <w:rFonts w:ascii="Arial" w:hAnsi="Arial" w:cs="Arial"/>
        </w:rPr>
        <w:t xml:space="preserve"> you need assistance with transporting household goods and personal belongings please contact the SHS Manager for further advice. A relocation allowance will be provided to assist</w:t>
      </w:r>
      <w:r w:rsidR="00443320">
        <w:rPr>
          <w:rFonts w:ascii="Arial" w:hAnsi="Arial" w:cs="Arial"/>
        </w:rPr>
        <w:t xml:space="preserve"> </w:t>
      </w:r>
      <w:r>
        <w:rPr>
          <w:rFonts w:ascii="Arial" w:hAnsi="Arial" w:cs="Arial"/>
        </w:rPr>
        <w:t>you with relocation</w:t>
      </w:r>
      <w:r w:rsidR="00443320">
        <w:rPr>
          <w:rFonts w:ascii="Arial" w:hAnsi="Arial" w:cs="Arial"/>
        </w:rPr>
        <w:t xml:space="preserve"> costs including airfares and travel as stipulated in the award.</w:t>
      </w:r>
    </w:p>
    <w:p w:rsidR="00600342" w:rsidRPr="00600342" w:rsidRDefault="00600342" w:rsidP="00600342">
      <w:pPr>
        <w:pStyle w:val="ListParagraph"/>
        <w:jc w:val="both"/>
        <w:rPr>
          <w:rFonts w:ascii="Arial" w:hAnsi="Arial" w:cs="Arial"/>
        </w:rPr>
      </w:pPr>
    </w:p>
    <w:p w:rsidR="00600342" w:rsidRDefault="00600342" w:rsidP="006A78E9">
      <w:pPr>
        <w:jc w:val="both"/>
        <w:rPr>
          <w:rFonts w:ascii="Arial" w:hAnsi="Arial" w:cs="Arial"/>
        </w:rPr>
      </w:pPr>
    </w:p>
    <w:p w:rsidR="00C924FA" w:rsidRPr="00DA312D" w:rsidRDefault="006A78E9" w:rsidP="00DA312D">
      <w:pPr>
        <w:jc w:val="both"/>
        <w:rPr>
          <w:rFonts w:ascii="Arial" w:hAnsi="Arial" w:cs="Arial"/>
        </w:rPr>
      </w:pPr>
      <w:r>
        <w:rPr>
          <w:rFonts w:ascii="Arial" w:hAnsi="Arial" w:cs="Arial"/>
        </w:rPr>
        <w:t xml:space="preserve">  </w:t>
      </w:r>
      <w:r w:rsidR="00C924FA">
        <w:rPr>
          <w:rFonts w:ascii="Arial" w:hAnsi="Arial" w:cs="Arial"/>
          <w:b/>
        </w:rPr>
        <w:t>Applications</w:t>
      </w:r>
    </w:p>
    <w:p w:rsidR="00C924FA" w:rsidRDefault="00C924FA" w:rsidP="00C924FA">
      <w:pPr>
        <w:jc w:val="both"/>
        <w:rPr>
          <w:rFonts w:ascii="Arial" w:hAnsi="Arial" w:cs="Arial"/>
        </w:rPr>
      </w:pPr>
    </w:p>
    <w:p w:rsidR="00C924FA" w:rsidRDefault="00C924FA" w:rsidP="00C924FA">
      <w:pPr>
        <w:jc w:val="both"/>
        <w:rPr>
          <w:rFonts w:ascii="Arial" w:hAnsi="Arial" w:cs="Arial"/>
        </w:rPr>
      </w:pPr>
      <w:r>
        <w:rPr>
          <w:rFonts w:ascii="Arial" w:hAnsi="Arial" w:cs="Arial"/>
        </w:rPr>
        <w:t>Your application should contain:</w:t>
      </w:r>
    </w:p>
    <w:p w:rsidR="00C924FA" w:rsidRDefault="00C924FA" w:rsidP="00C924FA">
      <w:pPr>
        <w:numPr>
          <w:ilvl w:val="0"/>
          <w:numId w:val="7"/>
        </w:numPr>
        <w:jc w:val="both"/>
        <w:rPr>
          <w:rFonts w:ascii="Arial" w:hAnsi="Arial" w:cs="Arial"/>
        </w:rPr>
      </w:pPr>
      <w:r>
        <w:rPr>
          <w:rFonts w:ascii="Arial" w:hAnsi="Arial" w:cs="Arial"/>
        </w:rPr>
        <w:t xml:space="preserve">Current CV </w:t>
      </w:r>
      <w:r w:rsidR="00357148">
        <w:rPr>
          <w:rFonts w:ascii="Arial" w:hAnsi="Arial" w:cs="Arial"/>
        </w:rPr>
        <w:t>with current contact details</w:t>
      </w:r>
    </w:p>
    <w:p w:rsidR="00C924FA" w:rsidRDefault="00C924FA" w:rsidP="00C924FA">
      <w:pPr>
        <w:numPr>
          <w:ilvl w:val="0"/>
          <w:numId w:val="7"/>
        </w:numPr>
        <w:jc w:val="both"/>
        <w:rPr>
          <w:rFonts w:ascii="Arial" w:hAnsi="Arial" w:cs="Arial"/>
        </w:rPr>
      </w:pPr>
      <w:r>
        <w:rPr>
          <w:rFonts w:ascii="Arial" w:hAnsi="Arial" w:cs="Arial"/>
        </w:rPr>
        <w:t>Phone and fax/e-mail details of two professional referees who will be contactable during the selection process</w:t>
      </w:r>
    </w:p>
    <w:p w:rsidR="00C924FA" w:rsidRDefault="00C924FA" w:rsidP="00C924FA">
      <w:pPr>
        <w:numPr>
          <w:ilvl w:val="0"/>
          <w:numId w:val="7"/>
        </w:numPr>
        <w:jc w:val="both"/>
        <w:rPr>
          <w:rFonts w:ascii="Arial" w:hAnsi="Arial" w:cs="Arial"/>
        </w:rPr>
      </w:pPr>
      <w:r>
        <w:rPr>
          <w:rFonts w:ascii="Arial" w:hAnsi="Arial" w:cs="Arial"/>
        </w:rPr>
        <w:t>Claims addressing the selection criteria</w:t>
      </w:r>
    </w:p>
    <w:p w:rsidR="00C924FA" w:rsidRDefault="00C924FA" w:rsidP="00C924FA">
      <w:pPr>
        <w:numPr>
          <w:ilvl w:val="0"/>
          <w:numId w:val="7"/>
        </w:numPr>
        <w:jc w:val="both"/>
        <w:rPr>
          <w:rFonts w:ascii="Arial" w:hAnsi="Arial" w:cs="Arial"/>
        </w:rPr>
      </w:pPr>
      <w:r>
        <w:rPr>
          <w:rFonts w:ascii="Arial" w:hAnsi="Arial" w:cs="Arial"/>
        </w:rPr>
        <w:t>A copy of your driver</w:t>
      </w:r>
      <w:r w:rsidR="00A34A8F">
        <w:rPr>
          <w:rFonts w:ascii="Arial" w:hAnsi="Arial" w:cs="Arial"/>
        </w:rPr>
        <w:t>’</w:t>
      </w:r>
      <w:r>
        <w:rPr>
          <w:rFonts w:ascii="Arial" w:hAnsi="Arial" w:cs="Arial"/>
        </w:rPr>
        <w:t>s licence and AHPRA registration</w:t>
      </w:r>
    </w:p>
    <w:p w:rsidR="00C924FA" w:rsidRDefault="00C924FA" w:rsidP="00C924FA">
      <w:pPr>
        <w:jc w:val="both"/>
        <w:rPr>
          <w:rFonts w:ascii="Arial" w:hAnsi="Arial" w:cs="Arial"/>
        </w:rPr>
      </w:pPr>
    </w:p>
    <w:p w:rsidR="00C924FA" w:rsidRDefault="00C924FA" w:rsidP="00C924FA">
      <w:pPr>
        <w:jc w:val="both"/>
        <w:rPr>
          <w:rFonts w:ascii="Arial" w:hAnsi="Arial" w:cs="Arial"/>
          <w:i/>
          <w:sz w:val="22"/>
        </w:rPr>
      </w:pPr>
      <w:r>
        <w:rPr>
          <w:rFonts w:ascii="Arial" w:hAnsi="Arial" w:cs="Arial"/>
          <w:i/>
          <w:sz w:val="22"/>
        </w:rPr>
        <w:t>Claims addressing the selection criteria should display your competence or suitability in all of the selection criteria set out in the job description.  Stating that you can satisfy the criteria is not enough; you must provide examples of your experience and knowledge for each criterion.</w:t>
      </w:r>
    </w:p>
    <w:p w:rsidR="00C924FA" w:rsidRDefault="00C924FA" w:rsidP="00C924FA">
      <w:pPr>
        <w:jc w:val="both"/>
        <w:rPr>
          <w:rFonts w:ascii="Arial" w:hAnsi="Arial" w:cs="Arial"/>
          <w:i/>
          <w:sz w:val="22"/>
        </w:rPr>
      </w:pPr>
    </w:p>
    <w:p w:rsidR="00FD4C80" w:rsidRDefault="00FD4C80" w:rsidP="00FD4C80">
      <w:pPr>
        <w:jc w:val="both"/>
        <w:rPr>
          <w:rFonts w:ascii="Arial" w:hAnsi="Arial" w:cs="Arial"/>
          <w:b/>
        </w:rPr>
      </w:pPr>
      <w:r>
        <w:rPr>
          <w:rFonts w:ascii="Arial" w:hAnsi="Arial" w:cs="Arial"/>
          <w:b/>
        </w:rPr>
        <w:t>Where to Send Applications</w:t>
      </w:r>
    </w:p>
    <w:p w:rsidR="00FD4C80" w:rsidRDefault="00FD4C80" w:rsidP="00FD4C80">
      <w:pPr>
        <w:jc w:val="both"/>
        <w:rPr>
          <w:rFonts w:ascii="Arial" w:hAnsi="Arial" w:cs="Arial"/>
        </w:rPr>
      </w:pPr>
    </w:p>
    <w:p w:rsidR="00FD4C80" w:rsidRDefault="00FD4C80" w:rsidP="00FD4C80">
      <w:pPr>
        <w:jc w:val="both"/>
        <w:rPr>
          <w:rFonts w:ascii="Arial" w:hAnsi="Arial" w:cs="Arial"/>
          <w:b/>
        </w:rPr>
      </w:pPr>
      <w:r>
        <w:rPr>
          <w:rFonts w:ascii="Arial" w:hAnsi="Arial" w:cs="Arial"/>
          <w:b/>
        </w:rPr>
        <w:t>E-mail:</w:t>
      </w:r>
      <w:r>
        <w:rPr>
          <w:rFonts w:ascii="Arial" w:hAnsi="Arial" w:cs="Arial"/>
        </w:rPr>
        <w:t xml:space="preserve"> </w:t>
      </w:r>
      <w:hyperlink r:id="rId9" w:history="1">
        <w:r w:rsidRPr="00DC06CE">
          <w:rPr>
            <w:rStyle w:val="Hyperlink"/>
            <w:rFonts w:ascii="Arial" w:hAnsi="Arial" w:cs="Arial"/>
            <w:color w:val="FF0000"/>
          </w:rPr>
          <w:t>manager@spinifexhealth.org.au</w:t>
        </w:r>
      </w:hyperlink>
      <w:r>
        <w:rPr>
          <w:rFonts w:ascii="Arial" w:hAnsi="Arial" w:cs="Arial"/>
        </w:rPr>
        <w:t xml:space="preserve"> with the subject listed as </w:t>
      </w:r>
      <w:r>
        <w:rPr>
          <w:rFonts w:ascii="Arial" w:hAnsi="Arial" w:cs="Arial"/>
          <w:b/>
        </w:rPr>
        <w:t>Job Applicant</w:t>
      </w:r>
    </w:p>
    <w:p w:rsidR="00FD4C80" w:rsidRDefault="00FD4C80" w:rsidP="00FD4C80">
      <w:pPr>
        <w:jc w:val="both"/>
        <w:rPr>
          <w:rFonts w:ascii="Arial" w:hAnsi="Arial" w:cs="Arial"/>
          <w:b/>
        </w:rPr>
      </w:pPr>
      <w:r>
        <w:rPr>
          <w:rFonts w:ascii="Arial" w:hAnsi="Arial" w:cs="Arial"/>
          <w:b/>
        </w:rPr>
        <w:t xml:space="preserve">Fax: </w:t>
      </w:r>
      <w:r>
        <w:rPr>
          <w:rFonts w:ascii="Arial" w:hAnsi="Arial" w:cs="Arial"/>
        </w:rPr>
        <w:t>08 9037 1103</w:t>
      </w:r>
    </w:p>
    <w:p w:rsidR="00FD4C80" w:rsidRDefault="00FD4C80" w:rsidP="00FD4C80">
      <w:pPr>
        <w:jc w:val="both"/>
        <w:rPr>
          <w:rFonts w:ascii="Arial" w:hAnsi="Arial" w:cs="Arial"/>
        </w:rPr>
      </w:pPr>
      <w:r>
        <w:rPr>
          <w:rFonts w:ascii="Arial" w:hAnsi="Arial" w:cs="Arial"/>
          <w:b/>
        </w:rPr>
        <w:t xml:space="preserve">Post: </w:t>
      </w:r>
      <w:r w:rsidR="00DA312D">
        <w:rPr>
          <w:rFonts w:ascii="Arial" w:hAnsi="Arial" w:cs="Arial"/>
        </w:rPr>
        <w:t>Job Applicant Spinifex Health Services PO Box 10979</w:t>
      </w:r>
      <w:r>
        <w:rPr>
          <w:rFonts w:ascii="Arial" w:hAnsi="Arial" w:cs="Arial"/>
        </w:rPr>
        <w:t>, Kalgoorlie WA 6430</w:t>
      </w:r>
    </w:p>
    <w:p w:rsidR="00FD4C80" w:rsidRDefault="00FD4C80" w:rsidP="00FD4C80">
      <w:pPr>
        <w:jc w:val="both"/>
        <w:rPr>
          <w:rFonts w:ascii="Arial" w:hAnsi="Arial" w:cs="Arial"/>
        </w:rPr>
      </w:pPr>
    </w:p>
    <w:p w:rsidR="00FD4C80" w:rsidRDefault="00FD4C80" w:rsidP="00FD4C80">
      <w:pPr>
        <w:jc w:val="both"/>
        <w:rPr>
          <w:rFonts w:ascii="Arial" w:hAnsi="Arial" w:cs="Arial"/>
          <w:b/>
        </w:rPr>
      </w:pPr>
      <w:r>
        <w:rPr>
          <w:rFonts w:ascii="Arial" w:hAnsi="Arial" w:cs="Arial"/>
          <w:b/>
        </w:rPr>
        <w:t>Notification of Outcome</w:t>
      </w:r>
    </w:p>
    <w:p w:rsidR="00FD4C80" w:rsidRDefault="00FD4C80" w:rsidP="00FD4C80">
      <w:pPr>
        <w:jc w:val="both"/>
        <w:rPr>
          <w:rFonts w:ascii="Arial" w:hAnsi="Arial" w:cs="Arial"/>
        </w:rPr>
      </w:pPr>
    </w:p>
    <w:p w:rsidR="00FD4C80" w:rsidRDefault="00FD4C80" w:rsidP="00FD4C80">
      <w:pPr>
        <w:jc w:val="both"/>
        <w:rPr>
          <w:rFonts w:ascii="Arial" w:hAnsi="Arial" w:cs="Arial"/>
        </w:rPr>
      </w:pPr>
      <w:r>
        <w:rPr>
          <w:rFonts w:ascii="Arial" w:hAnsi="Arial" w:cs="Arial"/>
        </w:rPr>
        <w:t>You will be advised via e-mail of the outcome of the selection process.</w:t>
      </w:r>
    </w:p>
    <w:p w:rsidR="00FD4C80" w:rsidRDefault="00FD4C80" w:rsidP="00FD4C80">
      <w:pPr>
        <w:jc w:val="both"/>
        <w:rPr>
          <w:rFonts w:ascii="Arial" w:hAnsi="Arial" w:cs="Arial"/>
        </w:rPr>
      </w:pPr>
    </w:p>
    <w:p w:rsidR="00FD4C80" w:rsidRDefault="00BC076B" w:rsidP="00FD4C80">
      <w:pPr>
        <w:jc w:val="both"/>
        <w:rPr>
          <w:rFonts w:ascii="Arial" w:hAnsi="Arial" w:cs="Arial"/>
        </w:rPr>
      </w:pPr>
      <w:r>
        <w:rPr>
          <w:rFonts w:ascii="Arial" w:hAnsi="Arial" w:cs="Arial"/>
        </w:rPr>
        <w:t>Short</w:t>
      </w:r>
      <w:r w:rsidR="00FD4C80">
        <w:rPr>
          <w:rFonts w:ascii="Arial" w:hAnsi="Arial" w:cs="Arial"/>
        </w:rPr>
        <w:t>-listed candidates will be interviewed by telephone.</w:t>
      </w:r>
    </w:p>
    <w:p w:rsidR="00FD4C80" w:rsidRDefault="00FD4C80" w:rsidP="00FD4C80">
      <w:pPr>
        <w:jc w:val="both"/>
        <w:rPr>
          <w:rFonts w:ascii="Arial" w:hAnsi="Arial" w:cs="Arial"/>
        </w:rPr>
      </w:pPr>
    </w:p>
    <w:p w:rsidR="00FD4C80" w:rsidRDefault="00FD4C80" w:rsidP="00FD4C80">
      <w:pPr>
        <w:jc w:val="both"/>
        <w:rPr>
          <w:rFonts w:ascii="Arial" w:hAnsi="Arial" w:cs="Arial"/>
          <w:szCs w:val="20"/>
        </w:rPr>
      </w:pPr>
      <w:r>
        <w:rPr>
          <w:rFonts w:ascii="Arial" w:hAnsi="Arial" w:cs="Arial"/>
        </w:rPr>
        <w:t xml:space="preserve">There will then be a second round of short-listing, second round short-listed applicants may be required to attend a meet and greet interview with the </w:t>
      </w:r>
      <w:r w:rsidR="00BC076B">
        <w:rPr>
          <w:rFonts w:ascii="Arial" w:hAnsi="Arial" w:cs="Arial"/>
        </w:rPr>
        <w:t>Health Committee</w:t>
      </w:r>
      <w:r>
        <w:rPr>
          <w:rFonts w:ascii="Arial" w:hAnsi="Arial" w:cs="Arial"/>
        </w:rPr>
        <w:t xml:space="preserve"> at Tjuntjuntjara Community</w:t>
      </w:r>
      <w:r w:rsidR="00BC076B">
        <w:rPr>
          <w:rFonts w:ascii="Arial" w:hAnsi="Arial" w:cs="Arial"/>
        </w:rPr>
        <w:t xml:space="preserve">.  </w:t>
      </w:r>
    </w:p>
    <w:p w:rsidR="00FD4C80" w:rsidRDefault="00FD4C80" w:rsidP="00FD4C80">
      <w:pPr>
        <w:jc w:val="both"/>
      </w:pPr>
      <w:r>
        <w:rPr>
          <w:rFonts w:ascii="Arial" w:hAnsi="Arial" w:cs="Arial"/>
          <w:b/>
        </w:rPr>
        <w:t xml:space="preserve">Applications close </w:t>
      </w:r>
      <w:r w:rsidR="009A742C">
        <w:rPr>
          <w:rFonts w:ascii="Arial" w:hAnsi="Arial" w:cs="Arial"/>
          <w:b/>
          <w:color w:val="FF0000"/>
        </w:rPr>
        <w:t>24</w:t>
      </w:r>
      <w:r w:rsidR="009A742C" w:rsidRPr="009A742C">
        <w:rPr>
          <w:rFonts w:ascii="Arial" w:hAnsi="Arial" w:cs="Arial"/>
          <w:b/>
          <w:color w:val="FF0000"/>
          <w:vertAlign w:val="superscript"/>
        </w:rPr>
        <w:t>th</w:t>
      </w:r>
      <w:r w:rsidR="009A742C">
        <w:rPr>
          <w:rFonts w:ascii="Arial" w:hAnsi="Arial" w:cs="Arial"/>
          <w:b/>
          <w:color w:val="FF0000"/>
        </w:rPr>
        <w:t xml:space="preserve"> July 2017</w:t>
      </w:r>
      <w:bookmarkStart w:id="0" w:name="_GoBack"/>
      <w:bookmarkEnd w:id="0"/>
    </w:p>
    <w:p w:rsidR="00D05C18" w:rsidRDefault="00D05C18" w:rsidP="00FD4C80">
      <w:pPr>
        <w:jc w:val="both"/>
        <w:rPr>
          <w:rFonts w:ascii="Arial" w:hAnsi="Arial" w:cs="Arial"/>
        </w:rPr>
      </w:pPr>
    </w:p>
    <w:sectPr w:rsidR="00D05C18" w:rsidSect="00EA58D3">
      <w:footerReference w:type="default" r:id="rId10"/>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979" w:rsidRDefault="00993979" w:rsidP="00D9134C">
      <w:r>
        <w:separator/>
      </w:r>
    </w:p>
  </w:endnote>
  <w:endnote w:type="continuationSeparator" w:id="0">
    <w:p w:rsidR="00993979" w:rsidRDefault="00993979" w:rsidP="00D9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728265294"/>
      <w:docPartObj>
        <w:docPartGallery w:val="Page Numbers (Bottom of Page)"/>
        <w:docPartUnique/>
      </w:docPartObj>
    </w:sdtPr>
    <w:sdtEndPr/>
    <w:sdtContent>
      <w:p w:rsidR="00D9134C" w:rsidRPr="00D9134C" w:rsidRDefault="00D9134C">
        <w:pPr>
          <w:pStyle w:val="Footer"/>
          <w:jc w:val="right"/>
          <w:rPr>
            <w:rFonts w:ascii="Arial" w:hAnsi="Arial" w:cs="Arial"/>
            <w:sz w:val="16"/>
            <w:szCs w:val="16"/>
          </w:rPr>
        </w:pPr>
        <w:r w:rsidRPr="00D9134C">
          <w:rPr>
            <w:rFonts w:ascii="Arial" w:hAnsi="Arial" w:cs="Arial"/>
            <w:sz w:val="16"/>
            <w:szCs w:val="16"/>
          </w:rPr>
          <w:t xml:space="preserve">Page | </w:t>
        </w:r>
        <w:r w:rsidRPr="00D9134C">
          <w:rPr>
            <w:rFonts w:ascii="Arial" w:hAnsi="Arial" w:cs="Arial"/>
            <w:sz w:val="16"/>
            <w:szCs w:val="16"/>
          </w:rPr>
          <w:fldChar w:fldCharType="begin"/>
        </w:r>
        <w:r w:rsidRPr="00D9134C">
          <w:rPr>
            <w:rFonts w:ascii="Arial" w:hAnsi="Arial" w:cs="Arial"/>
            <w:sz w:val="16"/>
            <w:szCs w:val="16"/>
          </w:rPr>
          <w:instrText xml:space="preserve"> PAGE   \* MERGEFORMAT </w:instrText>
        </w:r>
        <w:r w:rsidRPr="00D9134C">
          <w:rPr>
            <w:rFonts w:ascii="Arial" w:hAnsi="Arial" w:cs="Arial"/>
            <w:sz w:val="16"/>
            <w:szCs w:val="16"/>
          </w:rPr>
          <w:fldChar w:fldCharType="separate"/>
        </w:r>
        <w:r w:rsidR="00993979">
          <w:rPr>
            <w:rFonts w:ascii="Arial" w:hAnsi="Arial" w:cs="Arial"/>
            <w:noProof/>
            <w:sz w:val="16"/>
            <w:szCs w:val="16"/>
          </w:rPr>
          <w:t>1</w:t>
        </w:r>
        <w:r w:rsidRPr="00D9134C">
          <w:rPr>
            <w:rFonts w:ascii="Arial" w:hAnsi="Arial" w:cs="Arial"/>
            <w:noProof/>
            <w:sz w:val="16"/>
            <w:szCs w:val="16"/>
          </w:rPr>
          <w:fldChar w:fldCharType="end"/>
        </w:r>
        <w:r w:rsidRPr="00D9134C">
          <w:rPr>
            <w:rFonts w:ascii="Arial" w:hAnsi="Arial" w:cs="Arial"/>
            <w:sz w:val="16"/>
            <w:szCs w:val="16"/>
          </w:rPr>
          <w:t xml:space="preserve"> </w:t>
        </w:r>
      </w:p>
    </w:sdtContent>
  </w:sdt>
  <w:p w:rsidR="00D9134C" w:rsidRPr="00D9134C" w:rsidRDefault="00D9134C">
    <w:pPr>
      <w:pStyle w:val="Footer"/>
      <w:rPr>
        <w:rFonts w:ascii="Arial" w:hAnsi="Arial" w:cs="Arial"/>
        <w:sz w:val="16"/>
        <w:szCs w:val="16"/>
      </w:rPr>
    </w:pPr>
    <w:r w:rsidRPr="00D9134C">
      <w:rPr>
        <w:rFonts w:ascii="Arial" w:hAnsi="Arial" w:cs="Arial"/>
        <w:sz w:val="16"/>
        <w:szCs w:val="16"/>
      </w:rPr>
      <w:t>Remote Area Chronic Dise</w:t>
    </w:r>
    <w:r w:rsidR="006A1267">
      <w:rPr>
        <w:rFonts w:ascii="Arial" w:hAnsi="Arial" w:cs="Arial"/>
        <w:sz w:val="16"/>
        <w:szCs w:val="16"/>
      </w:rPr>
      <w:t>ase Nurse Position Descrption_v2</w:t>
    </w:r>
    <w:r w:rsidRPr="00D9134C">
      <w:rPr>
        <w:rFonts w:ascii="Arial" w:hAnsi="Arial" w:cs="Arial"/>
        <w:sz w:val="16"/>
        <w:szCs w:val="16"/>
      </w:rPr>
      <w:t>_</w:t>
    </w:r>
    <w:r w:rsidR="006A1267">
      <w:rPr>
        <w:rFonts w:ascii="Arial" w:hAnsi="Arial" w:cs="Arial"/>
        <w:sz w:val="16"/>
        <w:szCs w:val="16"/>
      </w:rPr>
      <w:t>06.05.16</w:t>
    </w:r>
  </w:p>
  <w:p w:rsidR="00D9134C" w:rsidRDefault="00D91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979" w:rsidRDefault="00993979" w:rsidP="00D9134C">
      <w:r>
        <w:separator/>
      </w:r>
    </w:p>
  </w:footnote>
  <w:footnote w:type="continuationSeparator" w:id="0">
    <w:p w:rsidR="00993979" w:rsidRDefault="00993979" w:rsidP="00D91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A27B7"/>
    <w:multiLevelType w:val="hybridMultilevel"/>
    <w:tmpl w:val="94AE6934"/>
    <w:lvl w:ilvl="0" w:tplc="F2DA25B0">
      <w:start w:val="1"/>
      <w:numFmt w:val="bullet"/>
      <w:pStyle w:val="Heading2"/>
      <w:lvlText w:val=""/>
      <w:lvlJc w:val="left"/>
      <w:pPr>
        <w:tabs>
          <w:tab w:val="num" w:pos="567"/>
        </w:tabs>
        <w:ind w:left="567" w:hanging="567"/>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D7BED"/>
    <w:multiLevelType w:val="hybridMultilevel"/>
    <w:tmpl w:val="F51618C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2CC57DB"/>
    <w:multiLevelType w:val="hybridMultilevel"/>
    <w:tmpl w:val="AC4C8A74"/>
    <w:lvl w:ilvl="0" w:tplc="0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3271F7"/>
    <w:multiLevelType w:val="hybridMultilevel"/>
    <w:tmpl w:val="A1282CF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861731"/>
    <w:multiLevelType w:val="hybridMultilevel"/>
    <w:tmpl w:val="D05024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05E40CE"/>
    <w:multiLevelType w:val="hybridMultilevel"/>
    <w:tmpl w:val="2CD8B7A2"/>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3F165FA"/>
    <w:multiLevelType w:val="hybridMultilevel"/>
    <w:tmpl w:val="8612F97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F91FEB"/>
    <w:multiLevelType w:val="hybridMultilevel"/>
    <w:tmpl w:val="200CB29C"/>
    <w:lvl w:ilvl="0" w:tplc="0C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6533E36"/>
    <w:multiLevelType w:val="hybridMultilevel"/>
    <w:tmpl w:val="BD0855B0"/>
    <w:lvl w:ilvl="0" w:tplc="0C090005">
      <w:start w:val="1"/>
      <w:numFmt w:val="bullet"/>
      <w:lvlText w:val=""/>
      <w:lvlJc w:val="left"/>
      <w:pPr>
        <w:tabs>
          <w:tab w:val="num" w:pos="567"/>
        </w:tabs>
        <w:ind w:left="567"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733F92"/>
    <w:multiLevelType w:val="multilevel"/>
    <w:tmpl w:val="8F52A9A6"/>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18"/>
        </w:tabs>
        <w:ind w:left="1418" w:hanging="851"/>
      </w:pPr>
      <w:rPr>
        <w:rFonts w:ascii="Arial" w:hAnsi="Arial" w:hint="default"/>
        <w:b w:val="0"/>
        <w:i w:val="0"/>
        <w:sz w:val="20"/>
        <w:szCs w:val="20"/>
      </w:rPr>
    </w:lvl>
    <w:lvl w:ilvl="2">
      <w:start w:val="1"/>
      <w:numFmt w:val="lowerLetter"/>
      <w:lvlText w:val="(%3)"/>
      <w:lvlJc w:val="left"/>
      <w:pPr>
        <w:tabs>
          <w:tab w:val="num" w:pos="1985"/>
        </w:tabs>
        <w:ind w:left="1985" w:hanging="567"/>
      </w:pPr>
      <w:rPr>
        <w:rFonts w:hint="default"/>
        <w:i w:val="0"/>
      </w:rPr>
    </w:lvl>
    <w:lvl w:ilvl="3">
      <w:start w:val="1"/>
      <w:numFmt w:val="lowerRoman"/>
      <w:lvlText w:val="(%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556725D4"/>
    <w:multiLevelType w:val="hybridMultilevel"/>
    <w:tmpl w:val="B0D467B0"/>
    <w:lvl w:ilvl="0" w:tplc="F9C0D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FD15519"/>
    <w:multiLevelType w:val="hybridMultilevel"/>
    <w:tmpl w:val="99E46758"/>
    <w:lvl w:ilvl="0" w:tplc="032288F0">
      <w:start w:val="1"/>
      <w:numFmt w:val="bullet"/>
      <w:lvlText w:val="o"/>
      <w:lvlJc w:val="left"/>
      <w:pPr>
        <w:ind w:left="360" w:hanging="360"/>
      </w:pPr>
      <w:rPr>
        <w:rFonts w:ascii="Courier New" w:hAnsi="Courier New" w:cs="Courier Ne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
  </w:num>
  <w:num w:numId="2">
    <w:abstractNumId w:val="8"/>
  </w:num>
  <w:num w:numId="3">
    <w:abstractNumId w:val="4"/>
  </w:num>
  <w:num w:numId="4">
    <w:abstractNumId w:val="6"/>
  </w:num>
  <w:num w:numId="5">
    <w:abstractNumId w:val="3"/>
  </w:num>
  <w:num w:numId="6">
    <w:abstractNumId w:val="0"/>
  </w:num>
  <w:num w:numId="7">
    <w:abstractNumId w:val="1"/>
  </w:num>
  <w:num w:numId="8">
    <w:abstractNumId w:val="9"/>
  </w:num>
  <w:num w:numId="9">
    <w:abstractNumId w:val="11"/>
  </w:num>
  <w:num w:numId="10">
    <w:abstractNumId w:val="7"/>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DC1"/>
    <w:rsid w:val="0013244E"/>
    <w:rsid w:val="00177E6A"/>
    <w:rsid w:val="00205A67"/>
    <w:rsid w:val="00244026"/>
    <w:rsid w:val="00260989"/>
    <w:rsid w:val="002967F7"/>
    <w:rsid w:val="002A3388"/>
    <w:rsid w:val="002F08F5"/>
    <w:rsid w:val="00307A1D"/>
    <w:rsid w:val="00357148"/>
    <w:rsid w:val="00393A38"/>
    <w:rsid w:val="003D34D4"/>
    <w:rsid w:val="003F478B"/>
    <w:rsid w:val="00435708"/>
    <w:rsid w:val="0043678D"/>
    <w:rsid w:val="00443320"/>
    <w:rsid w:val="004A696E"/>
    <w:rsid w:val="00543311"/>
    <w:rsid w:val="00551EA1"/>
    <w:rsid w:val="0056188F"/>
    <w:rsid w:val="00600342"/>
    <w:rsid w:val="00641320"/>
    <w:rsid w:val="006676F2"/>
    <w:rsid w:val="006A1267"/>
    <w:rsid w:val="006A78E9"/>
    <w:rsid w:val="006C189E"/>
    <w:rsid w:val="006E5C68"/>
    <w:rsid w:val="00753042"/>
    <w:rsid w:val="007612A9"/>
    <w:rsid w:val="007D1F67"/>
    <w:rsid w:val="007D4032"/>
    <w:rsid w:val="007E7011"/>
    <w:rsid w:val="008E6D5F"/>
    <w:rsid w:val="00993979"/>
    <w:rsid w:val="009A742C"/>
    <w:rsid w:val="00A25C09"/>
    <w:rsid w:val="00A34A8F"/>
    <w:rsid w:val="00A376A4"/>
    <w:rsid w:val="00AF1F8D"/>
    <w:rsid w:val="00B369E8"/>
    <w:rsid w:val="00BC076B"/>
    <w:rsid w:val="00BC391C"/>
    <w:rsid w:val="00BC612B"/>
    <w:rsid w:val="00C6457A"/>
    <w:rsid w:val="00C924FA"/>
    <w:rsid w:val="00CE32D9"/>
    <w:rsid w:val="00D05C18"/>
    <w:rsid w:val="00D243CE"/>
    <w:rsid w:val="00D8090E"/>
    <w:rsid w:val="00D9134C"/>
    <w:rsid w:val="00DA312D"/>
    <w:rsid w:val="00DC06CE"/>
    <w:rsid w:val="00DE0981"/>
    <w:rsid w:val="00E91DC1"/>
    <w:rsid w:val="00EA58D3"/>
    <w:rsid w:val="00EE1305"/>
    <w:rsid w:val="00EF3EED"/>
    <w:rsid w:val="00F33975"/>
    <w:rsid w:val="00F64F05"/>
    <w:rsid w:val="00FD2E8E"/>
    <w:rsid w:val="00FD4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5ED35"/>
  <w15:docId w15:val="{13BC641E-8CB5-4FA7-88BE-7E58236D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91DC1"/>
    <w:pPr>
      <w:spacing w:after="0" w:line="240" w:lineRule="auto"/>
    </w:pPr>
    <w:rPr>
      <w:rFonts w:ascii="Times New Roman" w:hAnsi="Times New Roman" w:cs="Times New Roman"/>
      <w:sz w:val="24"/>
      <w:szCs w:val="24"/>
      <w:lang w:eastAsia="en-AU"/>
    </w:rPr>
  </w:style>
  <w:style w:type="paragraph" w:styleId="Heading2">
    <w:name w:val="heading 2"/>
    <w:aliases w:val="AAA"/>
    <w:basedOn w:val="Normal"/>
    <w:next w:val="Normal"/>
    <w:link w:val="Heading2Char"/>
    <w:autoRedefine/>
    <w:qFormat/>
    <w:rsid w:val="00393A38"/>
    <w:pPr>
      <w:numPr>
        <w:numId w:val="6"/>
      </w:numPr>
      <w:spacing w:before="240"/>
      <w:jc w:val="both"/>
      <w:outlineLvl w:val="1"/>
    </w:pPr>
    <w:rPr>
      <w:rFonts w:ascii="Arial" w:eastAsia="Times New Roman"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DC1"/>
    <w:pPr>
      <w:tabs>
        <w:tab w:val="center" w:pos="4513"/>
        <w:tab w:val="right" w:pos="9026"/>
      </w:tabs>
    </w:pPr>
  </w:style>
  <w:style w:type="character" w:customStyle="1" w:styleId="HeaderChar">
    <w:name w:val="Header Char"/>
    <w:basedOn w:val="DefaultParagraphFont"/>
    <w:link w:val="Header"/>
    <w:uiPriority w:val="99"/>
    <w:rsid w:val="00E91DC1"/>
    <w:rPr>
      <w:rFonts w:ascii="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E91DC1"/>
    <w:rPr>
      <w:rFonts w:ascii="Tahoma" w:hAnsi="Tahoma" w:cs="Tahoma"/>
      <w:sz w:val="16"/>
      <w:szCs w:val="16"/>
    </w:rPr>
  </w:style>
  <w:style w:type="character" w:customStyle="1" w:styleId="BalloonTextChar">
    <w:name w:val="Balloon Text Char"/>
    <w:basedOn w:val="DefaultParagraphFont"/>
    <w:link w:val="BalloonText"/>
    <w:uiPriority w:val="99"/>
    <w:semiHidden/>
    <w:rsid w:val="00E91DC1"/>
    <w:rPr>
      <w:rFonts w:ascii="Tahoma" w:hAnsi="Tahoma" w:cs="Tahoma"/>
      <w:sz w:val="16"/>
      <w:szCs w:val="16"/>
      <w:lang w:eastAsia="en-AU"/>
    </w:rPr>
  </w:style>
  <w:style w:type="paragraph" w:customStyle="1" w:styleId="Default">
    <w:name w:val="Default"/>
    <w:rsid w:val="00E91DC1"/>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Hyperlink">
    <w:name w:val="Hyperlink"/>
    <w:rsid w:val="00E91DC1"/>
    <w:rPr>
      <w:color w:val="0000FF"/>
      <w:u w:val="single"/>
    </w:rPr>
  </w:style>
  <w:style w:type="paragraph" w:styleId="Footer">
    <w:name w:val="footer"/>
    <w:basedOn w:val="Normal"/>
    <w:link w:val="FooterChar"/>
    <w:uiPriority w:val="99"/>
    <w:unhideWhenUsed/>
    <w:rsid w:val="00D9134C"/>
    <w:pPr>
      <w:tabs>
        <w:tab w:val="center" w:pos="4513"/>
        <w:tab w:val="right" w:pos="9026"/>
      </w:tabs>
    </w:pPr>
  </w:style>
  <w:style w:type="character" w:customStyle="1" w:styleId="FooterChar">
    <w:name w:val="Footer Char"/>
    <w:basedOn w:val="DefaultParagraphFont"/>
    <w:link w:val="Footer"/>
    <w:uiPriority w:val="99"/>
    <w:rsid w:val="00D9134C"/>
    <w:rPr>
      <w:rFonts w:ascii="Times New Roman" w:hAnsi="Times New Roman" w:cs="Times New Roman"/>
      <w:sz w:val="24"/>
      <w:szCs w:val="24"/>
      <w:lang w:eastAsia="en-AU"/>
    </w:rPr>
  </w:style>
  <w:style w:type="table" w:styleId="TableGrid">
    <w:name w:val="Table Grid"/>
    <w:basedOn w:val="TableNormal"/>
    <w:uiPriority w:val="59"/>
    <w:rsid w:val="007D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AAA Char"/>
    <w:basedOn w:val="DefaultParagraphFont"/>
    <w:link w:val="Heading2"/>
    <w:rsid w:val="00393A38"/>
    <w:rPr>
      <w:rFonts w:ascii="Arial" w:eastAsia="Times New Roman" w:hAnsi="Arial" w:cs="Times New Roman"/>
      <w:sz w:val="24"/>
      <w:szCs w:val="24"/>
      <w:lang w:val="x-none" w:eastAsia="x-none"/>
    </w:rPr>
  </w:style>
  <w:style w:type="paragraph" w:styleId="ListParagraph">
    <w:name w:val="List Paragraph"/>
    <w:basedOn w:val="Normal"/>
    <w:uiPriority w:val="34"/>
    <w:qFormat/>
    <w:rsid w:val="00393A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057324">
      <w:bodyDiv w:val="1"/>
      <w:marLeft w:val="0"/>
      <w:marRight w:val="0"/>
      <w:marTop w:val="0"/>
      <w:marBottom w:val="0"/>
      <w:divBdr>
        <w:top w:val="none" w:sz="0" w:space="0" w:color="auto"/>
        <w:left w:val="none" w:sz="0" w:space="0" w:color="auto"/>
        <w:bottom w:val="none" w:sz="0" w:space="0" w:color="auto"/>
        <w:right w:val="none" w:sz="0" w:space="0" w:color="auto"/>
      </w:divBdr>
    </w:div>
    <w:div w:id="19543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nager@spinifexhealth.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1442</Words>
  <Characters>8224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Officer</dc:creator>
  <cp:lastModifiedBy>Admin Officer</cp:lastModifiedBy>
  <cp:revision>4</cp:revision>
  <cp:lastPrinted>2017-05-18T04:09:00Z</cp:lastPrinted>
  <dcterms:created xsi:type="dcterms:W3CDTF">2017-07-05T01:45:00Z</dcterms:created>
  <dcterms:modified xsi:type="dcterms:W3CDTF">2017-07-10T01:05:00Z</dcterms:modified>
</cp:coreProperties>
</file>